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352DBB" w14:textId="7DA741F0" w:rsidR="00D43F14" w:rsidRPr="00AA42C5" w:rsidRDefault="009C6EFB" w:rsidP="00DC3693">
      <w:pPr>
        <w:pBdr>
          <w:top w:val="nil"/>
          <w:left w:val="nil"/>
          <w:bottom w:val="nil"/>
          <w:right w:val="nil"/>
          <w:between w:val="nil"/>
        </w:pBdr>
        <w:bidi/>
        <w:ind w:right="2127" w:firstLine="7286"/>
        <w:jc w:val="right"/>
        <w:rPr>
          <w:rFonts w:ascii="David" w:eastAsia="David" w:hAnsi="David" w:cs="David"/>
          <w:color w:val="000000"/>
          <w:sz w:val="24"/>
          <w:szCs w:val="24"/>
        </w:rPr>
      </w:pPr>
      <w:r>
        <w:rPr>
          <w:rFonts w:ascii="David" w:eastAsia="David" w:hAnsi="David" w:cs="David" w:hint="cs"/>
          <w:color w:val="000000"/>
          <w:sz w:val="24"/>
          <w:szCs w:val="24"/>
          <w:highlight w:val="yellow"/>
          <w:rtl/>
        </w:rPr>
        <w:t>1</w:t>
      </w:r>
      <w:r w:rsidR="009F52F6">
        <w:rPr>
          <w:rFonts w:ascii="David" w:eastAsia="David" w:hAnsi="David" w:cs="David" w:hint="cs"/>
          <w:color w:val="000000"/>
          <w:sz w:val="24"/>
          <w:szCs w:val="24"/>
          <w:highlight w:val="yellow"/>
          <w:rtl/>
        </w:rPr>
        <w:t>0</w:t>
      </w:r>
      <w:r w:rsidR="001F47BA" w:rsidRPr="001F47BA">
        <w:rPr>
          <w:rFonts w:ascii="David" w:eastAsia="David" w:hAnsi="David" w:cs="David" w:hint="cs"/>
          <w:color w:val="000000"/>
          <w:sz w:val="24"/>
          <w:szCs w:val="24"/>
          <w:highlight w:val="yellow"/>
          <w:rtl/>
        </w:rPr>
        <w:t>.5.2022</w:t>
      </w:r>
    </w:p>
    <w:p w14:paraId="15A3AF44"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14:paraId="438792FA"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14:paraId="431E6167" w14:textId="77777777" w:rsidR="00D43F14" w:rsidRPr="00AA42C5" w:rsidRDefault="009C6EFB"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AA42C5">
        <w:rPr>
          <w:rFonts w:ascii="David" w:eastAsia="David" w:hAnsi="David" w:cs="David"/>
          <w:b/>
          <w:color w:val="000000"/>
          <w:sz w:val="24"/>
          <w:szCs w:val="24"/>
          <w:rtl/>
        </w:rPr>
        <w:t>לכבוד</w:t>
      </w:r>
    </w:p>
    <w:p w14:paraId="7F8B8B6C" w14:textId="77777777" w:rsidR="00D43F14" w:rsidRPr="00AA42C5" w:rsidRDefault="009C6EFB"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משתתפי המכרז</w:t>
      </w:r>
    </w:p>
    <w:p w14:paraId="2770BABA"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14:paraId="2AB83B3A"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14:paraId="78C4E8BF"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14:paraId="3521EEEF" w14:textId="77777777" w:rsidR="00D43F14" w:rsidRPr="00AA42C5" w:rsidRDefault="009C6EFB"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 xml:space="preserve">שלום רב, </w:t>
      </w:r>
    </w:p>
    <w:p w14:paraId="71D810ED"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14:paraId="090E4697" w14:textId="77777777"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14:paraId="03B6D751" w14:textId="64E08317" w:rsidR="00D43F14" w:rsidRPr="00AA42C5" w:rsidRDefault="009C6EFB" w:rsidP="00AA42C5">
      <w:pPr>
        <w:pBdr>
          <w:top w:val="nil"/>
          <w:left w:val="nil"/>
          <w:bottom w:val="nil"/>
          <w:right w:val="nil"/>
          <w:between w:val="nil"/>
        </w:pBdr>
        <w:bidi/>
        <w:ind w:firstLine="13"/>
        <w:jc w:val="center"/>
        <w:rPr>
          <w:rFonts w:ascii="David" w:eastAsia="David" w:hAnsi="David" w:cs="David"/>
          <w:color w:val="000000"/>
          <w:sz w:val="24"/>
          <w:szCs w:val="24"/>
          <w:u w:val="single"/>
          <w:rtl/>
        </w:rPr>
      </w:pPr>
      <w:r w:rsidRPr="00AA42C5">
        <w:rPr>
          <w:rFonts w:ascii="David" w:eastAsia="David" w:hAnsi="David" w:cs="David"/>
          <w:b/>
          <w:color w:val="000000"/>
          <w:sz w:val="24"/>
          <w:szCs w:val="24"/>
          <w:u w:val="single"/>
          <w:rtl/>
        </w:rPr>
        <w:t xml:space="preserve">הנדון:  תשובות לשאלות הבהרה </w:t>
      </w:r>
      <w:r w:rsidR="00177AFE">
        <w:rPr>
          <w:rFonts w:ascii="David" w:eastAsia="David" w:hAnsi="David" w:cs="David"/>
          <w:b/>
          <w:color w:val="000000"/>
          <w:sz w:val="24"/>
          <w:szCs w:val="24"/>
          <w:u w:val="single"/>
          <w:rtl/>
        </w:rPr>
        <w:t>–</w:t>
      </w:r>
      <w:r w:rsidRPr="00AA42C5">
        <w:rPr>
          <w:rFonts w:ascii="David" w:eastAsia="David" w:hAnsi="David" w:cs="David"/>
          <w:b/>
          <w:color w:val="000000"/>
          <w:sz w:val="24"/>
          <w:szCs w:val="24"/>
          <w:u w:val="single"/>
          <w:rtl/>
        </w:rPr>
        <w:t xml:space="preserve"> </w:t>
      </w:r>
      <w:r w:rsidR="00F75A57" w:rsidRPr="00F75A57">
        <w:rPr>
          <w:rFonts w:ascii="David" w:eastAsia="David" w:hAnsi="David" w:cs="David"/>
          <w:color w:val="000000"/>
          <w:sz w:val="24"/>
          <w:szCs w:val="24"/>
          <w:u w:val="single"/>
          <w:rtl/>
        </w:rPr>
        <w:t>מכרז פומבי מס' 33-22 למתן שירותי אבטחה למתקני משרד המשפטים</w:t>
      </w:r>
    </w:p>
    <w:p w14:paraId="186EE458" w14:textId="77777777" w:rsidR="00D43F14" w:rsidRPr="00AA42C5" w:rsidRDefault="00D43F14" w:rsidP="00AA42C5">
      <w:pPr>
        <w:pBdr>
          <w:top w:val="nil"/>
          <w:left w:val="nil"/>
          <w:bottom w:val="nil"/>
          <w:right w:val="nil"/>
          <w:between w:val="nil"/>
        </w:pBdr>
        <w:bidi/>
        <w:ind w:firstLine="13"/>
        <w:rPr>
          <w:rFonts w:ascii="David" w:eastAsia="David" w:hAnsi="David" w:cs="David"/>
          <w:color w:val="000000"/>
          <w:sz w:val="24"/>
          <w:szCs w:val="24"/>
        </w:rPr>
      </w:pPr>
    </w:p>
    <w:p w14:paraId="713AB3FF" w14:textId="11001BE7" w:rsidR="00D43F14" w:rsidRPr="00AA42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בהתאם לסמכותה על פי מסמכי המכרז, לרבות סעיף </w:t>
      </w:r>
      <w:r w:rsidR="00584C17">
        <w:rPr>
          <w:rFonts w:ascii="David" w:eastAsia="David" w:hAnsi="David" w:cs="David" w:hint="cs"/>
          <w:color w:val="000000"/>
          <w:sz w:val="24"/>
          <w:szCs w:val="24"/>
          <w:rtl/>
        </w:rPr>
        <w:t>1</w:t>
      </w:r>
      <w:r w:rsidR="00F75A57">
        <w:rPr>
          <w:rFonts w:ascii="David" w:eastAsia="David" w:hAnsi="David" w:cs="David" w:hint="cs"/>
          <w:color w:val="000000"/>
          <w:sz w:val="24"/>
          <w:szCs w:val="24"/>
          <w:rtl/>
        </w:rPr>
        <w:t>4</w:t>
      </w:r>
      <w:r w:rsidRPr="00AA42C5">
        <w:rPr>
          <w:rFonts w:ascii="David" w:eastAsia="David" w:hAnsi="David" w:cs="David"/>
          <w:color w:val="000000"/>
          <w:sz w:val="24"/>
          <w:szCs w:val="24"/>
          <w:rtl/>
        </w:rPr>
        <w:t xml:space="preserve"> לפרק 1 למסמכי המכרז, מתכבדת בזאת ועדת המכרזים ליתן הודעה למציעים בדבר שאלות שהועברו אל הוועדה בכתב </w:t>
      </w:r>
    </w:p>
    <w:p w14:paraId="74182808" w14:textId="77777777" w:rsidR="00D43F14" w:rsidRPr="00AA42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ותשובות ועדת המכרזים.</w:t>
      </w:r>
    </w:p>
    <w:p w14:paraId="5DC4B869" w14:textId="77777777" w:rsidR="00D43F14" w:rsidRPr="00AA42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כל ההבהרות בהודעה זו יחשבו לחלק בלתי נפרד ממסמכי המכרז.</w:t>
      </w:r>
    </w:p>
    <w:p w14:paraId="5EE37793" w14:textId="77777777" w:rsidR="00D43F14" w:rsidRPr="00AA42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14:paraId="576F1DAA" w14:textId="77777777" w:rsidR="00D43F14" w:rsidRPr="00AA42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AA42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DF4CC3"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rPr>
      </w:pPr>
    </w:p>
    <w:p w14:paraId="39642444" w14:textId="0AEF6219" w:rsidR="002F5E23"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978" w:type="dxa"/>
        <w:tblLook w:val="04A0" w:firstRow="1" w:lastRow="0" w:firstColumn="1" w:lastColumn="0" w:noHBand="0" w:noVBand="1"/>
      </w:tblPr>
      <w:tblGrid>
        <w:gridCol w:w="995"/>
        <w:gridCol w:w="1493"/>
        <w:gridCol w:w="1434"/>
        <w:gridCol w:w="1673"/>
        <w:gridCol w:w="995"/>
        <w:gridCol w:w="4746"/>
        <w:gridCol w:w="4642"/>
      </w:tblGrid>
      <w:tr w:rsidR="00431731" w14:paraId="38201FB6" w14:textId="6315B63F" w:rsidTr="00504EFF">
        <w:trPr>
          <w:tblHeader/>
        </w:trPr>
        <w:tc>
          <w:tcPr>
            <w:tcW w:w="995" w:type="dxa"/>
            <w:shd w:val="clear" w:color="auto" w:fill="BFBFBF" w:themeFill="background1" w:themeFillShade="BF"/>
          </w:tcPr>
          <w:p w14:paraId="7473C3DE" w14:textId="75F9FB27" w:rsidR="0012123B" w:rsidRPr="00425513" w:rsidRDefault="009C6EFB" w:rsidP="00425513">
            <w:pPr>
              <w:bidi/>
              <w:rPr>
                <w:rFonts w:ascii="David" w:hAnsi="David" w:cs="David"/>
                <w:sz w:val="24"/>
                <w:szCs w:val="24"/>
                <w:rtl/>
              </w:rPr>
            </w:pPr>
            <w:r w:rsidRPr="00425513">
              <w:rPr>
                <w:rFonts w:ascii="David" w:hAnsi="David" w:cs="David"/>
                <w:sz w:val="24"/>
                <w:szCs w:val="24"/>
                <w:rtl/>
              </w:rPr>
              <w:t>מס"ד</w:t>
            </w:r>
          </w:p>
        </w:tc>
        <w:tc>
          <w:tcPr>
            <w:tcW w:w="1493" w:type="dxa"/>
            <w:shd w:val="clear" w:color="auto" w:fill="BFBFBF" w:themeFill="background1" w:themeFillShade="BF"/>
          </w:tcPr>
          <w:p w14:paraId="1661D561" w14:textId="076DED07" w:rsidR="0012123B" w:rsidRPr="00425513" w:rsidRDefault="009C6EFB" w:rsidP="00425513">
            <w:pPr>
              <w:bidi/>
              <w:rPr>
                <w:rFonts w:ascii="David" w:hAnsi="David" w:cs="David"/>
                <w:sz w:val="24"/>
                <w:szCs w:val="24"/>
                <w:rtl/>
              </w:rPr>
            </w:pPr>
            <w:r w:rsidRPr="00425513">
              <w:rPr>
                <w:rFonts w:ascii="David" w:hAnsi="David" w:cs="David"/>
                <w:sz w:val="24"/>
                <w:szCs w:val="24"/>
                <w:rtl/>
              </w:rPr>
              <w:t>מסמך</w:t>
            </w:r>
          </w:p>
        </w:tc>
        <w:tc>
          <w:tcPr>
            <w:tcW w:w="1434" w:type="dxa"/>
            <w:shd w:val="clear" w:color="auto" w:fill="BFBFBF" w:themeFill="background1" w:themeFillShade="BF"/>
          </w:tcPr>
          <w:p w14:paraId="182E0081" w14:textId="7BC02BEB" w:rsidR="0012123B" w:rsidRPr="00425513" w:rsidRDefault="009C6EFB" w:rsidP="00425513">
            <w:pPr>
              <w:bidi/>
              <w:rPr>
                <w:rFonts w:ascii="David" w:hAnsi="David" w:cs="David"/>
                <w:sz w:val="24"/>
                <w:szCs w:val="24"/>
                <w:rtl/>
              </w:rPr>
            </w:pPr>
            <w:r w:rsidRPr="00425513">
              <w:rPr>
                <w:rFonts w:ascii="David" w:hAnsi="David" w:cs="David"/>
                <w:sz w:val="24"/>
                <w:szCs w:val="24"/>
                <w:rtl/>
              </w:rPr>
              <w:t>נושא</w:t>
            </w:r>
          </w:p>
        </w:tc>
        <w:tc>
          <w:tcPr>
            <w:tcW w:w="1673" w:type="dxa"/>
            <w:shd w:val="clear" w:color="auto" w:fill="BFBFBF" w:themeFill="background1" w:themeFillShade="BF"/>
          </w:tcPr>
          <w:p w14:paraId="37D61B3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מספר</w:t>
            </w:r>
          </w:p>
          <w:p w14:paraId="2BDF22B0"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סעיף במסמכי המכרז</w:t>
            </w:r>
          </w:p>
        </w:tc>
        <w:tc>
          <w:tcPr>
            <w:tcW w:w="995" w:type="dxa"/>
            <w:shd w:val="clear" w:color="auto" w:fill="BFBFBF" w:themeFill="background1" w:themeFillShade="BF"/>
          </w:tcPr>
          <w:p w14:paraId="2A4290A2"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מספר עמוד</w:t>
            </w:r>
          </w:p>
        </w:tc>
        <w:tc>
          <w:tcPr>
            <w:tcW w:w="4746" w:type="dxa"/>
            <w:shd w:val="clear" w:color="auto" w:fill="BFBFBF" w:themeFill="background1" w:themeFillShade="BF"/>
          </w:tcPr>
          <w:p w14:paraId="56B35065"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שאלה</w:t>
            </w:r>
          </w:p>
        </w:tc>
        <w:tc>
          <w:tcPr>
            <w:tcW w:w="4642" w:type="dxa"/>
            <w:shd w:val="clear" w:color="auto" w:fill="BFBFBF" w:themeFill="background1" w:themeFillShade="BF"/>
          </w:tcPr>
          <w:p w14:paraId="52FD722A" w14:textId="72B268C2" w:rsidR="0012123B" w:rsidRPr="00425513" w:rsidRDefault="009C6EFB" w:rsidP="00425513">
            <w:pPr>
              <w:bidi/>
              <w:rPr>
                <w:rFonts w:ascii="David" w:hAnsi="David" w:cs="David"/>
                <w:sz w:val="24"/>
                <w:szCs w:val="24"/>
                <w:rtl/>
              </w:rPr>
            </w:pPr>
            <w:r w:rsidRPr="00425513">
              <w:rPr>
                <w:rFonts w:ascii="David" w:hAnsi="David" w:cs="David"/>
                <w:sz w:val="24"/>
                <w:szCs w:val="24"/>
                <w:rtl/>
              </w:rPr>
              <w:t>תשובה</w:t>
            </w:r>
          </w:p>
        </w:tc>
      </w:tr>
      <w:tr w:rsidR="00431731" w14:paraId="288DC8F1" w14:textId="6011A8F2" w:rsidTr="00504EFF">
        <w:tc>
          <w:tcPr>
            <w:tcW w:w="995" w:type="dxa"/>
            <w:vMerge w:val="restart"/>
          </w:tcPr>
          <w:p w14:paraId="436D6DF9" w14:textId="72407C00" w:rsidR="0012123B" w:rsidRPr="00425513" w:rsidRDefault="0012123B" w:rsidP="00425513">
            <w:pPr>
              <w:pStyle w:val="a"/>
              <w:numPr>
                <w:ilvl w:val="0"/>
                <w:numId w:val="24"/>
              </w:numPr>
              <w:rPr>
                <w:rFonts w:ascii="David" w:hAnsi="David" w:cs="David"/>
                <w:sz w:val="24"/>
                <w:rtl/>
              </w:rPr>
            </w:pPr>
          </w:p>
        </w:tc>
        <w:tc>
          <w:tcPr>
            <w:tcW w:w="1493" w:type="dxa"/>
            <w:vMerge w:val="restart"/>
          </w:tcPr>
          <w:p w14:paraId="3659CEEA" w14:textId="77777777" w:rsidR="0012123B" w:rsidRPr="00425513" w:rsidRDefault="0012123B" w:rsidP="00425513">
            <w:pPr>
              <w:bidi/>
              <w:rPr>
                <w:rFonts w:ascii="David" w:hAnsi="David" w:cs="David"/>
                <w:sz w:val="24"/>
                <w:szCs w:val="24"/>
                <w:rtl/>
              </w:rPr>
            </w:pPr>
          </w:p>
        </w:tc>
        <w:tc>
          <w:tcPr>
            <w:tcW w:w="1434" w:type="dxa"/>
            <w:vMerge w:val="restart"/>
          </w:tcPr>
          <w:p w14:paraId="5820AFAA" w14:textId="42439938" w:rsidR="0012123B" w:rsidRPr="00425513" w:rsidRDefault="009C6EFB" w:rsidP="00425513">
            <w:pPr>
              <w:bidi/>
              <w:rPr>
                <w:rFonts w:ascii="David" w:hAnsi="David" w:cs="David"/>
                <w:sz w:val="24"/>
                <w:szCs w:val="24"/>
                <w:rtl/>
              </w:rPr>
            </w:pPr>
            <w:r w:rsidRPr="00425513">
              <w:rPr>
                <w:rFonts w:ascii="David" w:hAnsi="David" w:cs="David"/>
                <w:sz w:val="24"/>
                <w:szCs w:val="24"/>
                <w:rtl/>
              </w:rPr>
              <w:t>תקופת ההסכם</w:t>
            </w:r>
          </w:p>
        </w:tc>
        <w:tc>
          <w:tcPr>
            <w:tcW w:w="1673" w:type="dxa"/>
          </w:tcPr>
          <w:p w14:paraId="78FFEE2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5.1</w:t>
            </w:r>
          </w:p>
        </w:tc>
        <w:tc>
          <w:tcPr>
            <w:tcW w:w="995" w:type="dxa"/>
          </w:tcPr>
          <w:p w14:paraId="0D60A032"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6</w:t>
            </w:r>
          </w:p>
        </w:tc>
        <w:tc>
          <w:tcPr>
            <w:tcW w:w="4746" w:type="dxa"/>
            <w:vMerge w:val="restart"/>
          </w:tcPr>
          <w:p w14:paraId="4EEE570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לאחר המילים "חמש (5) שנים", מבוקש להוסיף: "בכפוף למתן הודעה בכתב לזוכה לפחות 30 ימים בטרם סיום תקופת ההתקשרות".</w:t>
            </w:r>
          </w:p>
        </w:tc>
        <w:tc>
          <w:tcPr>
            <w:tcW w:w="4642" w:type="dxa"/>
            <w:vMerge w:val="restart"/>
          </w:tcPr>
          <w:p w14:paraId="208B3724" w14:textId="50929EF8" w:rsidR="0012123B" w:rsidRPr="00425513" w:rsidRDefault="009C6EFB" w:rsidP="00425513">
            <w:pPr>
              <w:bidi/>
              <w:rPr>
                <w:rFonts w:ascii="David" w:hAnsi="David" w:cs="David"/>
                <w:sz w:val="24"/>
                <w:szCs w:val="24"/>
                <w:rtl/>
              </w:rPr>
            </w:pPr>
            <w:r w:rsidRPr="00425513">
              <w:rPr>
                <w:rFonts w:ascii="David" w:hAnsi="David" w:cs="David"/>
                <w:sz w:val="24"/>
                <w:szCs w:val="24"/>
                <w:rtl/>
              </w:rPr>
              <w:t>הבקשה מתקבלת</w:t>
            </w:r>
            <w:r w:rsidR="00E90EC5">
              <w:rPr>
                <w:rFonts w:ascii="David" w:hAnsi="David" w:cs="David" w:hint="cs"/>
                <w:sz w:val="24"/>
                <w:szCs w:val="24"/>
                <w:rtl/>
              </w:rPr>
              <w:t xml:space="preserve"> בחלקה.</w:t>
            </w:r>
            <w:r w:rsidRPr="00425513">
              <w:rPr>
                <w:rFonts w:ascii="David" w:hAnsi="David" w:cs="David"/>
                <w:sz w:val="24"/>
                <w:szCs w:val="24"/>
                <w:rtl/>
              </w:rPr>
              <w:t xml:space="preserve"> </w:t>
            </w:r>
            <w:r w:rsidR="00425513">
              <w:rPr>
                <w:rFonts w:ascii="David" w:hAnsi="David" w:cs="David" w:hint="cs"/>
                <w:sz w:val="24"/>
                <w:szCs w:val="24"/>
                <w:rtl/>
              </w:rPr>
              <w:t>ל</w:t>
            </w:r>
            <w:r w:rsidRPr="00425513">
              <w:rPr>
                <w:rFonts w:ascii="David" w:hAnsi="David" w:cs="David"/>
                <w:sz w:val="24"/>
                <w:szCs w:val="24"/>
                <w:rtl/>
              </w:rPr>
              <w:t>נוסח הסעי</w:t>
            </w:r>
            <w:r w:rsidR="00425513">
              <w:rPr>
                <w:rFonts w:ascii="David" w:hAnsi="David" w:cs="David" w:hint="cs"/>
                <w:sz w:val="24"/>
                <w:szCs w:val="24"/>
                <w:rtl/>
              </w:rPr>
              <w:t>פים תתווסף הסיפא הבא</w:t>
            </w:r>
            <w:r w:rsidR="00E90EC5">
              <w:rPr>
                <w:rFonts w:ascii="David" w:hAnsi="David" w:cs="David" w:hint="cs"/>
                <w:sz w:val="24"/>
                <w:szCs w:val="24"/>
                <w:rtl/>
              </w:rPr>
              <w:t>ה</w:t>
            </w:r>
            <w:r w:rsidR="00425513">
              <w:rPr>
                <w:rFonts w:ascii="David" w:hAnsi="David" w:cs="David" w:hint="cs"/>
                <w:sz w:val="24"/>
                <w:szCs w:val="24"/>
                <w:rtl/>
              </w:rPr>
              <w:t xml:space="preserve">: </w:t>
            </w:r>
            <w:r w:rsidR="00425513" w:rsidRPr="00425513">
              <w:rPr>
                <w:rFonts w:ascii="David" w:hAnsi="David" w:cs="David"/>
                <w:sz w:val="24"/>
                <w:szCs w:val="24"/>
                <w:rtl/>
              </w:rPr>
              <w:t>"</w:t>
            </w:r>
            <w:r w:rsidR="00E90EC5">
              <w:rPr>
                <w:rFonts w:ascii="David" w:hAnsi="David" w:cs="David" w:hint="cs"/>
                <w:sz w:val="24"/>
                <w:szCs w:val="24"/>
                <w:rtl/>
              </w:rPr>
              <w:t>המשרד יודיע לספק</w:t>
            </w:r>
            <w:r w:rsidR="00425513" w:rsidRPr="00425513">
              <w:rPr>
                <w:rFonts w:ascii="David" w:hAnsi="David" w:cs="David"/>
                <w:sz w:val="24"/>
                <w:szCs w:val="24"/>
                <w:rtl/>
              </w:rPr>
              <w:t xml:space="preserve"> לפחות 30 ימים בטרם סיום תקופת ההתקשרות".</w:t>
            </w:r>
          </w:p>
        </w:tc>
      </w:tr>
      <w:tr w:rsidR="00431731" w14:paraId="7F5D885C" w14:textId="17CF10C9" w:rsidTr="00504EFF">
        <w:tc>
          <w:tcPr>
            <w:tcW w:w="995" w:type="dxa"/>
            <w:vMerge/>
          </w:tcPr>
          <w:p w14:paraId="626282C4" w14:textId="77777777" w:rsidR="0012123B" w:rsidRPr="00425513" w:rsidRDefault="0012123B" w:rsidP="00425513">
            <w:pPr>
              <w:bidi/>
              <w:rPr>
                <w:rFonts w:ascii="David" w:hAnsi="David" w:cs="David"/>
                <w:sz w:val="24"/>
                <w:szCs w:val="24"/>
                <w:rtl/>
              </w:rPr>
            </w:pPr>
          </w:p>
        </w:tc>
        <w:tc>
          <w:tcPr>
            <w:tcW w:w="1493" w:type="dxa"/>
            <w:vMerge/>
          </w:tcPr>
          <w:p w14:paraId="40A87C02" w14:textId="77777777" w:rsidR="0012123B" w:rsidRPr="00425513" w:rsidRDefault="0012123B" w:rsidP="00425513">
            <w:pPr>
              <w:bidi/>
              <w:rPr>
                <w:rFonts w:ascii="David" w:hAnsi="David" w:cs="David"/>
                <w:sz w:val="24"/>
                <w:szCs w:val="24"/>
                <w:rtl/>
              </w:rPr>
            </w:pPr>
          </w:p>
        </w:tc>
        <w:tc>
          <w:tcPr>
            <w:tcW w:w="1434" w:type="dxa"/>
            <w:vMerge/>
          </w:tcPr>
          <w:p w14:paraId="783F8266" w14:textId="2E63AB1E" w:rsidR="0012123B" w:rsidRPr="00425513" w:rsidRDefault="0012123B" w:rsidP="00425513">
            <w:pPr>
              <w:bidi/>
              <w:rPr>
                <w:rFonts w:ascii="David" w:hAnsi="David" w:cs="David"/>
                <w:sz w:val="24"/>
                <w:szCs w:val="24"/>
                <w:rtl/>
              </w:rPr>
            </w:pPr>
          </w:p>
        </w:tc>
        <w:tc>
          <w:tcPr>
            <w:tcW w:w="1673" w:type="dxa"/>
          </w:tcPr>
          <w:p w14:paraId="377A8428"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7.1</w:t>
            </w:r>
          </w:p>
        </w:tc>
        <w:tc>
          <w:tcPr>
            <w:tcW w:w="995" w:type="dxa"/>
          </w:tcPr>
          <w:p w14:paraId="722CCB2B"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73</w:t>
            </w:r>
          </w:p>
        </w:tc>
        <w:tc>
          <w:tcPr>
            <w:tcW w:w="4746" w:type="dxa"/>
            <w:vMerge/>
          </w:tcPr>
          <w:p w14:paraId="3B7B2C41" w14:textId="77777777" w:rsidR="0012123B" w:rsidRPr="00425513" w:rsidRDefault="0012123B" w:rsidP="00425513">
            <w:pPr>
              <w:bidi/>
              <w:rPr>
                <w:rFonts w:ascii="David" w:hAnsi="David" w:cs="David"/>
                <w:sz w:val="24"/>
                <w:szCs w:val="24"/>
                <w:rtl/>
              </w:rPr>
            </w:pPr>
          </w:p>
        </w:tc>
        <w:tc>
          <w:tcPr>
            <w:tcW w:w="4642" w:type="dxa"/>
            <w:vMerge/>
          </w:tcPr>
          <w:p w14:paraId="7DC3A50A" w14:textId="77777777" w:rsidR="0012123B" w:rsidRPr="00425513" w:rsidRDefault="0012123B" w:rsidP="00425513">
            <w:pPr>
              <w:bidi/>
              <w:rPr>
                <w:rFonts w:ascii="David" w:hAnsi="David" w:cs="David"/>
                <w:sz w:val="24"/>
                <w:szCs w:val="24"/>
                <w:rtl/>
              </w:rPr>
            </w:pPr>
          </w:p>
        </w:tc>
      </w:tr>
      <w:tr w:rsidR="00431731" w14:paraId="3CA505A0" w14:textId="559F6F69" w:rsidTr="00504EFF">
        <w:tc>
          <w:tcPr>
            <w:tcW w:w="995" w:type="dxa"/>
          </w:tcPr>
          <w:p w14:paraId="42452DF4" w14:textId="4C0B6F37" w:rsidR="0012123B" w:rsidRPr="00425513" w:rsidRDefault="0012123B" w:rsidP="00425513">
            <w:pPr>
              <w:pStyle w:val="a"/>
              <w:numPr>
                <w:ilvl w:val="0"/>
                <w:numId w:val="24"/>
              </w:numPr>
              <w:rPr>
                <w:rFonts w:ascii="David" w:hAnsi="David" w:cs="David"/>
                <w:sz w:val="24"/>
                <w:rtl/>
              </w:rPr>
            </w:pPr>
          </w:p>
        </w:tc>
        <w:tc>
          <w:tcPr>
            <w:tcW w:w="1493" w:type="dxa"/>
          </w:tcPr>
          <w:p w14:paraId="0F31AD0A" w14:textId="77777777" w:rsidR="0012123B" w:rsidRPr="00425513" w:rsidRDefault="0012123B" w:rsidP="00425513">
            <w:pPr>
              <w:bidi/>
              <w:rPr>
                <w:rFonts w:ascii="David" w:hAnsi="David" w:cs="David"/>
                <w:sz w:val="24"/>
                <w:szCs w:val="24"/>
                <w:rtl/>
              </w:rPr>
            </w:pPr>
          </w:p>
        </w:tc>
        <w:tc>
          <w:tcPr>
            <w:tcW w:w="1434" w:type="dxa"/>
          </w:tcPr>
          <w:p w14:paraId="7300BF48" w14:textId="1AAA37F7" w:rsidR="0012123B" w:rsidRPr="00425513" w:rsidRDefault="009C6EFB" w:rsidP="00425513">
            <w:pPr>
              <w:bidi/>
              <w:rPr>
                <w:rFonts w:ascii="David" w:hAnsi="David" w:cs="David"/>
                <w:sz w:val="24"/>
                <w:szCs w:val="24"/>
                <w:rtl/>
              </w:rPr>
            </w:pPr>
            <w:r w:rsidRPr="00425513">
              <w:rPr>
                <w:rFonts w:ascii="David" w:hAnsi="David" w:cs="David"/>
                <w:sz w:val="24"/>
                <w:szCs w:val="24"/>
                <w:rtl/>
              </w:rPr>
              <w:t>תקופת ההסכם</w:t>
            </w:r>
          </w:p>
        </w:tc>
        <w:tc>
          <w:tcPr>
            <w:tcW w:w="1673" w:type="dxa"/>
          </w:tcPr>
          <w:p w14:paraId="7EB71E98"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5.2</w:t>
            </w:r>
          </w:p>
        </w:tc>
        <w:tc>
          <w:tcPr>
            <w:tcW w:w="995" w:type="dxa"/>
          </w:tcPr>
          <w:p w14:paraId="521DADB8"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6</w:t>
            </w:r>
          </w:p>
        </w:tc>
        <w:tc>
          <w:tcPr>
            <w:tcW w:w="4746" w:type="dxa"/>
          </w:tcPr>
          <w:p w14:paraId="579E5976"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 במקום המילה "לאלתר" מבוקש לרשום "בכפוף למתן הודעה לזוכה 30 ימים מראש ובכתב".</w:t>
            </w:r>
          </w:p>
          <w:p w14:paraId="70DAFA1A"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2. מבוקש לקבוע כי זכות סיום ההתקשרות תהיה הדדית ותינתן גם לזוכה.</w:t>
            </w:r>
          </w:p>
          <w:p w14:paraId="1BB9A96A"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3. מבוקש לקבוע כי סיום הסכם במהלך ההתקשרות יתרחש במקרים קיצוניים וחריגים, ויהיה חייב להיעשות רק מנימוקים מיוחדים שירשמו, וזאת בהתאם לפסיקת בתי-המשפט במסגרת ה"פ 65339-10-13 ארגוב אייל בע"מ נ' עיריית תל אביב-יפו.</w:t>
            </w:r>
          </w:p>
        </w:tc>
        <w:tc>
          <w:tcPr>
            <w:tcW w:w="4642" w:type="dxa"/>
          </w:tcPr>
          <w:p w14:paraId="618BA893" w14:textId="77777777" w:rsidR="0012123B" w:rsidRDefault="009C6EFB" w:rsidP="00425513">
            <w:pPr>
              <w:bidi/>
              <w:rPr>
                <w:rFonts w:ascii="David" w:hAnsi="David" w:cs="David"/>
                <w:sz w:val="24"/>
                <w:szCs w:val="24"/>
                <w:rtl/>
              </w:rPr>
            </w:pPr>
            <w:r>
              <w:rPr>
                <w:rFonts w:ascii="David" w:hAnsi="David" w:cs="David" w:hint="cs"/>
                <w:sz w:val="24"/>
                <w:szCs w:val="24"/>
                <w:rtl/>
              </w:rPr>
              <w:t>1. הבקשה נדחית. אין שינוי במסמכי המכרז.</w:t>
            </w:r>
          </w:p>
          <w:p w14:paraId="050E47CA" w14:textId="77777777" w:rsidR="00E90EC5" w:rsidRDefault="009C6EFB" w:rsidP="00E90EC5">
            <w:pPr>
              <w:bidi/>
              <w:rPr>
                <w:rFonts w:ascii="David" w:hAnsi="David" w:cs="David"/>
                <w:sz w:val="24"/>
                <w:szCs w:val="24"/>
                <w:rtl/>
              </w:rPr>
            </w:pPr>
            <w:r>
              <w:rPr>
                <w:rFonts w:ascii="David" w:hAnsi="David" w:cs="David" w:hint="cs"/>
                <w:sz w:val="24"/>
                <w:szCs w:val="24"/>
                <w:rtl/>
              </w:rPr>
              <w:t>2. הבקשה נדחית. אין שינוי במסמכי המכרז.</w:t>
            </w:r>
          </w:p>
          <w:p w14:paraId="6081F5DF" w14:textId="69B8FA5F" w:rsidR="00E90EC5" w:rsidRPr="00425513" w:rsidRDefault="009C6EFB" w:rsidP="009150F0">
            <w:pPr>
              <w:bidi/>
              <w:rPr>
                <w:rFonts w:ascii="David" w:hAnsi="David" w:cs="David"/>
                <w:sz w:val="24"/>
                <w:szCs w:val="24"/>
                <w:rtl/>
              </w:rPr>
            </w:pPr>
            <w:r>
              <w:rPr>
                <w:rFonts w:ascii="David" w:hAnsi="David" w:cs="David" w:hint="cs"/>
                <w:sz w:val="24"/>
                <w:szCs w:val="24"/>
                <w:rtl/>
              </w:rPr>
              <w:t>3. הבק</w:t>
            </w:r>
            <w:r w:rsidR="009150F0">
              <w:rPr>
                <w:rFonts w:ascii="David" w:hAnsi="David" w:cs="David" w:hint="cs"/>
                <w:sz w:val="24"/>
                <w:szCs w:val="24"/>
                <w:rtl/>
              </w:rPr>
              <w:t>שה נדחית אין שינוי במסמכי המכרז, המשרד יפעל בסבירות ובמידתיות.</w:t>
            </w:r>
          </w:p>
        </w:tc>
      </w:tr>
      <w:tr w:rsidR="00431731" w14:paraId="27E4DD0D" w14:textId="74C246F9" w:rsidTr="00504EFF">
        <w:tc>
          <w:tcPr>
            <w:tcW w:w="995" w:type="dxa"/>
            <w:vMerge w:val="restart"/>
          </w:tcPr>
          <w:p w14:paraId="21D594DB" w14:textId="382BAB8B" w:rsidR="0012123B" w:rsidRPr="00425513" w:rsidRDefault="009C6EFB" w:rsidP="00425513">
            <w:pPr>
              <w:bidi/>
              <w:rPr>
                <w:rFonts w:ascii="David" w:hAnsi="David" w:cs="David"/>
                <w:sz w:val="24"/>
                <w:szCs w:val="24"/>
                <w:rtl/>
              </w:rPr>
            </w:pPr>
            <w:r>
              <w:rPr>
                <w:rFonts w:ascii="David" w:hAnsi="David" w:cs="David" w:hint="cs"/>
                <w:sz w:val="24"/>
                <w:szCs w:val="24"/>
                <w:rtl/>
              </w:rPr>
              <w:t>3.</w:t>
            </w:r>
          </w:p>
        </w:tc>
        <w:tc>
          <w:tcPr>
            <w:tcW w:w="1493" w:type="dxa"/>
            <w:vMerge w:val="restart"/>
          </w:tcPr>
          <w:p w14:paraId="39FB0F08" w14:textId="77777777" w:rsidR="0012123B" w:rsidRPr="00425513" w:rsidRDefault="0012123B" w:rsidP="00425513">
            <w:pPr>
              <w:bidi/>
              <w:rPr>
                <w:rFonts w:ascii="David" w:hAnsi="David" w:cs="David"/>
                <w:sz w:val="24"/>
                <w:szCs w:val="24"/>
                <w:rtl/>
              </w:rPr>
            </w:pPr>
          </w:p>
        </w:tc>
        <w:tc>
          <w:tcPr>
            <w:tcW w:w="1434" w:type="dxa"/>
            <w:vMerge w:val="restart"/>
          </w:tcPr>
          <w:p w14:paraId="19BC6536" w14:textId="7FC815D8" w:rsidR="0012123B" w:rsidRPr="00425513" w:rsidRDefault="009C6EFB" w:rsidP="00425513">
            <w:pPr>
              <w:bidi/>
              <w:rPr>
                <w:rFonts w:ascii="David" w:hAnsi="David" w:cs="David"/>
                <w:sz w:val="24"/>
                <w:szCs w:val="24"/>
                <w:rtl/>
              </w:rPr>
            </w:pPr>
            <w:r w:rsidRPr="00425513">
              <w:rPr>
                <w:rFonts w:ascii="David" w:hAnsi="David" w:cs="David"/>
                <w:sz w:val="24"/>
                <w:szCs w:val="24"/>
                <w:rtl/>
              </w:rPr>
              <w:t>התמורה</w:t>
            </w:r>
          </w:p>
        </w:tc>
        <w:tc>
          <w:tcPr>
            <w:tcW w:w="1673" w:type="dxa"/>
          </w:tcPr>
          <w:p w14:paraId="6B837F50"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10.2</w:t>
            </w:r>
          </w:p>
        </w:tc>
        <w:tc>
          <w:tcPr>
            <w:tcW w:w="995" w:type="dxa"/>
          </w:tcPr>
          <w:p w14:paraId="2EB810D5"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12</w:t>
            </w:r>
          </w:p>
        </w:tc>
        <w:tc>
          <w:tcPr>
            <w:tcW w:w="4746" w:type="dxa"/>
            <w:vMerge w:val="restart"/>
          </w:tcPr>
          <w:p w14:paraId="666A7D17"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מבוקש להוסיף בסיפא של הסעיף את המילים: "על אף האמור לעיל יובהר, כי התמורה אינה כוללת את התוספות שיידרש הספק לשלם לעובדיו על פי דין, לרבות (אך לא רק) במקרים של עבודה בשעות נוספות ו/או בימי מנוחה/ חג/ שבתון וכיוצ"ב, ובמקרים אלו התוספות הנדרשות האמורות תתווספנה לתמורה שהלקוח ישלם לספק".</w:t>
            </w:r>
          </w:p>
          <w:p w14:paraId="1E4DC0A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שהרי, אם למשל עובדיו של הספק יעבדו במשך שעות נוספות ו/או בימי מנוחה/ חג/ שבתון (דוגמת יום בחירות) וכיוצ"ב, הספק יאלץ לשלם להם תוספת לתמורה בהתאם לדין. אם תוספת זו, בה יישא הספק, לא תשולם לו על ידי הלקוח, הספק ייכנס לחוזה הפסד. זאת, בניגוד לדין בכלל ובניגוד לחוק להגברת האכיפה של דיני העבודה, תשע"ב-2011, בפרט, אשר בהוראותיו יש על-מנת להטיל אחריות אזרחית ופלילית על מזמין השירותים עצמו.</w:t>
            </w:r>
          </w:p>
        </w:tc>
        <w:tc>
          <w:tcPr>
            <w:tcW w:w="4642" w:type="dxa"/>
            <w:vMerge w:val="restart"/>
          </w:tcPr>
          <w:p w14:paraId="6EA4C704" w14:textId="77777777" w:rsidR="0012123B" w:rsidRDefault="009C6EFB" w:rsidP="00425513">
            <w:pPr>
              <w:bidi/>
              <w:rPr>
                <w:rFonts w:ascii="David" w:hAnsi="David" w:cs="David"/>
                <w:sz w:val="24"/>
                <w:szCs w:val="24"/>
                <w:rtl/>
              </w:rPr>
            </w:pPr>
            <w:r>
              <w:rPr>
                <w:rFonts w:ascii="David" w:hAnsi="David" w:cs="David" w:hint="cs"/>
                <w:sz w:val="24"/>
                <w:szCs w:val="24"/>
                <w:rtl/>
              </w:rPr>
              <w:t>הבקשה נדחית. אין שינוי במסמכי המכרז. תשומת לב המציעים לסעיף 13.9 למסמכי המכרז.</w:t>
            </w:r>
          </w:p>
          <w:p w14:paraId="5C29ABED" w14:textId="541671FD" w:rsidR="00472E72" w:rsidRPr="00425513" w:rsidRDefault="00472E72" w:rsidP="00472E72">
            <w:pPr>
              <w:bidi/>
              <w:rPr>
                <w:rFonts w:ascii="David" w:hAnsi="David" w:cs="David"/>
                <w:sz w:val="24"/>
                <w:szCs w:val="24"/>
                <w:rtl/>
              </w:rPr>
            </w:pPr>
          </w:p>
        </w:tc>
      </w:tr>
      <w:tr w:rsidR="00431731" w14:paraId="4898D1BE" w14:textId="45B58B79" w:rsidTr="00504EFF">
        <w:tc>
          <w:tcPr>
            <w:tcW w:w="995" w:type="dxa"/>
            <w:vMerge/>
          </w:tcPr>
          <w:p w14:paraId="12010468" w14:textId="77777777" w:rsidR="0012123B" w:rsidRPr="00425513" w:rsidRDefault="0012123B" w:rsidP="00425513">
            <w:pPr>
              <w:bidi/>
              <w:rPr>
                <w:rFonts w:ascii="David" w:hAnsi="David" w:cs="David"/>
                <w:sz w:val="24"/>
                <w:szCs w:val="24"/>
                <w:rtl/>
              </w:rPr>
            </w:pPr>
          </w:p>
        </w:tc>
        <w:tc>
          <w:tcPr>
            <w:tcW w:w="1493" w:type="dxa"/>
            <w:vMerge/>
          </w:tcPr>
          <w:p w14:paraId="16601282" w14:textId="77777777" w:rsidR="0012123B" w:rsidRPr="00425513" w:rsidRDefault="0012123B" w:rsidP="00425513">
            <w:pPr>
              <w:bidi/>
              <w:rPr>
                <w:rFonts w:ascii="David" w:hAnsi="David" w:cs="David"/>
                <w:sz w:val="24"/>
                <w:szCs w:val="24"/>
                <w:rtl/>
              </w:rPr>
            </w:pPr>
          </w:p>
        </w:tc>
        <w:tc>
          <w:tcPr>
            <w:tcW w:w="1434" w:type="dxa"/>
            <w:vMerge/>
          </w:tcPr>
          <w:p w14:paraId="4C12C499" w14:textId="6F7C80A4" w:rsidR="0012123B" w:rsidRPr="00425513" w:rsidRDefault="0012123B" w:rsidP="00425513">
            <w:pPr>
              <w:bidi/>
              <w:rPr>
                <w:rFonts w:ascii="David" w:hAnsi="David" w:cs="David"/>
                <w:sz w:val="24"/>
                <w:szCs w:val="24"/>
                <w:rtl/>
              </w:rPr>
            </w:pPr>
          </w:p>
        </w:tc>
        <w:tc>
          <w:tcPr>
            <w:tcW w:w="1673" w:type="dxa"/>
          </w:tcPr>
          <w:p w14:paraId="070D11FA"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11.5.4</w:t>
            </w:r>
          </w:p>
        </w:tc>
        <w:tc>
          <w:tcPr>
            <w:tcW w:w="995" w:type="dxa"/>
          </w:tcPr>
          <w:p w14:paraId="1B7768FB"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16</w:t>
            </w:r>
          </w:p>
        </w:tc>
        <w:tc>
          <w:tcPr>
            <w:tcW w:w="4746" w:type="dxa"/>
            <w:vMerge/>
          </w:tcPr>
          <w:p w14:paraId="4F0331C2" w14:textId="77777777" w:rsidR="0012123B" w:rsidRPr="00425513" w:rsidRDefault="0012123B" w:rsidP="00425513">
            <w:pPr>
              <w:bidi/>
              <w:rPr>
                <w:rFonts w:ascii="David" w:hAnsi="David" w:cs="David"/>
                <w:sz w:val="24"/>
                <w:szCs w:val="24"/>
                <w:rtl/>
              </w:rPr>
            </w:pPr>
          </w:p>
        </w:tc>
        <w:tc>
          <w:tcPr>
            <w:tcW w:w="4642" w:type="dxa"/>
            <w:vMerge/>
          </w:tcPr>
          <w:p w14:paraId="60B47BC5" w14:textId="77777777" w:rsidR="0012123B" w:rsidRPr="00425513" w:rsidRDefault="0012123B" w:rsidP="00425513">
            <w:pPr>
              <w:bidi/>
              <w:rPr>
                <w:rFonts w:ascii="David" w:hAnsi="David" w:cs="David"/>
                <w:sz w:val="24"/>
                <w:szCs w:val="24"/>
                <w:rtl/>
              </w:rPr>
            </w:pPr>
          </w:p>
        </w:tc>
      </w:tr>
      <w:tr w:rsidR="00431731" w14:paraId="68D0A382" w14:textId="06FD141B" w:rsidTr="00504EFF">
        <w:tc>
          <w:tcPr>
            <w:tcW w:w="995" w:type="dxa"/>
            <w:vMerge/>
          </w:tcPr>
          <w:p w14:paraId="29B33FF0" w14:textId="77777777" w:rsidR="0012123B" w:rsidRPr="00425513" w:rsidRDefault="0012123B" w:rsidP="00425513">
            <w:pPr>
              <w:bidi/>
              <w:rPr>
                <w:rFonts w:ascii="David" w:hAnsi="David" w:cs="David"/>
                <w:sz w:val="24"/>
                <w:szCs w:val="24"/>
                <w:rtl/>
              </w:rPr>
            </w:pPr>
          </w:p>
        </w:tc>
        <w:tc>
          <w:tcPr>
            <w:tcW w:w="1493" w:type="dxa"/>
            <w:vMerge/>
          </w:tcPr>
          <w:p w14:paraId="2D6F7482" w14:textId="77777777" w:rsidR="0012123B" w:rsidRPr="00425513" w:rsidRDefault="0012123B" w:rsidP="00425513">
            <w:pPr>
              <w:bidi/>
              <w:rPr>
                <w:rFonts w:ascii="David" w:hAnsi="David" w:cs="David"/>
                <w:sz w:val="24"/>
                <w:szCs w:val="24"/>
                <w:rtl/>
              </w:rPr>
            </w:pPr>
          </w:p>
        </w:tc>
        <w:tc>
          <w:tcPr>
            <w:tcW w:w="1434" w:type="dxa"/>
            <w:vMerge/>
          </w:tcPr>
          <w:p w14:paraId="5CA8B2D4" w14:textId="7EB2D3AC" w:rsidR="0012123B" w:rsidRPr="00425513" w:rsidRDefault="0012123B" w:rsidP="00425513">
            <w:pPr>
              <w:bidi/>
              <w:rPr>
                <w:rFonts w:ascii="David" w:hAnsi="David" w:cs="David"/>
                <w:sz w:val="24"/>
                <w:szCs w:val="24"/>
                <w:rtl/>
              </w:rPr>
            </w:pPr>
          </w:p>
        </w:tc>
        <w:tc>
          <w:tcPr>
            <w:tcW w:w="1673" w:type="dxa"/>
          </w:tcPr>
          <w:p w14:paraId="4EE1444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13.8</w:t>
            </w:r>
          </w:p>
        </w:tc>
        <w:tc>
          <w:tcPr>
            <w:tcW w:w="995" w:type="dxa"/>
          </w:tcPr>
          <w:p w14:paraId="3305731F"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18</w:t>
            </w:r>
          </w:p>
        </w:tc>
        <w:tc>
          <w:tcPr>
            <w:tcW w:w="4746" w:type="dxa"/>
            <w:vMerge/>
          </w:tcPr>
          <w:p w14:paraId="731E347D" w14:textId="77777777" w:rsidR="0012123B" w:rsidRPr="00425513" w:rsidRDefault="0012123B" w:rsidP="00425513">
            <w:pPr>
              <w:bidi/>
              <w:rPr>
                <w:rFonts w:ascii="David" w:hAnsi="David" w:cs="David"/>
                <w:sz w:val="24"/>
                <w:szCs w:val="24"/>
                <w:rtl/>
              </w:rPr>
            </w:pPr>
          </w:p>
        </w:tc>
        <w:tc>
          <w:tcPr>
            <w:tcW w:w="4642" w:type="dxa"/>
            <w:vMerge/>
          </w:tcPr>
          <w:p w14:paraId="35F8F3A0" w14:textId="77777777" w:rsidR="0012123B" w:rsidRPr="00425513" w:rsidRDefault="0012123B" w:rsidP="00425513">
            <w:pPr>
              <w:bidi/>
              <w:rPr>
                <w:rFonts w:ascii="David" w:hAnsi="David" w:cs="David"/>
                <w:sz w:val="24"/>
                <w:szCs w:val="24"/>
                <w:rtl/>
              </w:rPr>
            </w:pPr>
          </w:p>
        </w:tc>
      </w:tr>
      <w:tr w:rsidR="00431731" w14:paraId="02157851" w14:textId="2AA71439" w:rsidTr="00504EFF">
        <w:tc>
          <w:tcPr>
            <w:tcW w:w="995" w:type="dxa"/>
            <w:vMerge/>
          </w:tcPr>
          <w:p w14:paraId="271D950F" w14:textId="77777777" w:rsidR="0012123B" w:rsidRPr="00425513" w:rsidRDefault="0012123B" w:rsidP="00425513">
            <w:pPr>
              <w:bidi/>
              <w:rPr>
                <w:rFonts w:ascii="David" w:hAnsi="David" w:cs="David"/>
                <w:sz w:val="24"/>
                <w:szCs w:val="24"/>
                <w:rtl/>
              </w:rPr>
            </w:pPr>
          </w:p>
        </w:tc>
        <w:tc>
          <w:tcPr>
            <w:tcW w:w="1493" w:type="dxa"/>
            <w:vMerge/>
          </w:tcPr>
          <w:p w14:paraId="3FA9FFDA" w14:textId="77777777" w:rsidR="0012123B" w:rsidRPr="00425513" w:rsidRDefault="0012123B" w:rsidP="00425513">
            <w:pPr>
              <w:bidi/>
              <w:rPr>
                <w:rFonts w:ascii="David" w:hAnsi="David" w:cs="David"/>
                <w:sz w:val="24"/>
                <w:szCs w:val="24"/>
                <w:rtl/>
              </w:rPr>
            </w:pPr>
          </w:p>
        </w:tc>
        <w:tc>
          <w:tcPr>
            <w:tcW w:w="1434" w:type="dxa"/>
            <w:vMerge/>
          </w:tcPr>
          <w:p w14:paraId="34EC2A54" w14:textId="27D55EFE" w:rsidR="0012123B" w:rsidRPr="00425513" w:rsidRDefault="0012123B" w:rsidP="00425513">
            <w:pPr>
              <w:bidi/>
              <w:rPr>
                <w:rFonts w:ascii="David" w:hAnsi="David" w:cs="David"/>
                <w:sz w:val="24"/>
                <w:szCs w:val="24"/>
                <w:rtl/>
              </w:rPr>
            </w:pPr>
          </w:p>
        </w:tc>
        <w:tc>
          <w:tcPr>
            <w:tcW w:w="1673" w:type="dxa"/>
          </w:tcPr>
          <w:p w14:paraId="6320B61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2</w:t>
            </w:r>
          </w:p>
          <w:p w14:paraId="78F6D843"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4</w:t>
            </w:r>
          </w:p>
        </w:tc>
        <w:tc>
          <w:tcPr>
            <w:tcW w:w="995" w:type="dxa"/>
          </w:tcPr>
          <w:p w14:paraId="30D373DC"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63</w:t>
            </w:r>
          </w:p>
        </w:tc>
        <w:tc>
          <w:tcPr>
            <w:tcW w:w="4746" w:type="dxa"/>
            <w:vMerge/>
          </w:tcPr>
          <w:p w14:paraId="3B107997" w14:textId="77777777" w:rsidR="0012123B" w:rsidRPr="00425513" w:rsidRDefault="0012123B" w:rsidP="00425513">
            <w:pPr>
              <w:bidi/>
              <w:rPr>
                <w:rFonts w:ascii="David" w:hAnsi="David" w:cs="David"/>
                <w:sz w:val="24"/>
                <w:szCs w:val="24"/>
                <w:rtl/>
              </w:rPr>
            </w:pPr>
          </w:p>
        </w:tc>
        <w:tc>
          <w:tcPr>
            <w:tcW w:w="4642" w:type="dxa"/>
            <w:vMerge/>
          </w:tcPr>
          <w:p w14:paraId="66BF930A" w14:textId="77777777" w:rsidR="0012123B" w:rsidRPr="00425513" w:rsidRDefault="0012123B" w:rsidP="00425513">
            <w:pPr>
              <w:bidi/>
              <w:rPr>
                <w:rFonts w:ascii="David" w:hAnsi="David" w:cs="David"/>
                <w:sz w:val="24"/>
                <w:szCs w:val="24"/>
                <w:rtl/>
              </w:rPr>
            </w:pPr>
          </w:p>
        </w:tc>
      </w:tr>
      <w:tr w:rsidR="00431731" w14:paraId="265B6AE5" w14:textId="5E78D9A5" w:rsidTr="00504EFF">
        <w:tc>
          <w:tcPr>
            <w:tcW w:w="995" w:type="dxa"/>
            <w:vMerge/>
          </w:tcPr>
          <w:p w14:paraId="0CB56278" w14:textId="77777777" w:rsidR="0012123B" w:rsidRPr="00425513" w:rsidRDefault="0012123B" w:rsidP="00425513">
            <w:pPr>
              <w:bidi/>
              <w:rPr>
                <w:rFonts w:ascii="David" w:hAnsi="David" w:cs="David"/>
                <w:sz w:val="24"/>
                <w:szCs w:val="24"/>
                <w:rtl/>
              </w:rPr>
            </w:pPr>
          </w:p>
        </w:tc>
        <w:tc>
          <w:tcPr>
            <w:tcW w:w="1493" w:type="dxa"/>
            <w:vMerge/>
          </w:tcPr>
          <w:p w14:paraId="7D33DA5E" w14:textId="77777777" w:rsidR="0012123B" w:rsidRPr="00425513" w:rsidRDefault="0012123B" w:rsidP="00425513">
            <w:pPr>
              <w:bidi/>
              <w:rPr>
                <w:rFonts w:ascii="David" w:hAnsi="David" w:cs="David"/>
                <w:sz w:val="24"/>
                <w:szCs w:val="24"/>
                <w:rtl/>
              </w:rPr>
            </w:pPr>
          </w:p>
        </w:tc>
        <w:tc>
          <w:tcPr>
            <w:tcW w:w="1434" w:type="dxa"/>
            <w:vMerge/>
          </w:tcPr>
          <w:p w14:paraId="258F3B10" w14:textId="77C93645" w:rsidR="0012123B" w:rsidRPr="00425513" w:rsidRDefault="0012123B" w:rsidP="00425513">
            <w:pPr>
              <w:bidi/>
              <w:rPr>
                <w:rFonts w:ascii="David" w:hAnsi="David" w:cs="David"/>
                <w:sz w:val="24"/>
                <w:szCs w:val="24"/>
                <w:rtl/>
              </w:rPr>
            </w:pPr>
          </w:p>
        </w:tc>
        <w:tc>
          <w:tcPr>
            <w:tcW w:w="1673" w:type="dxa"/>
          </w:tcPr>
          <w:p w14:paraId="02D99864"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15.18</w:t>
            </w:r>
          </w:p>
        </w:tc>
        <w:tc>
          <w:tcPr>
            <w:tcW w:w="995" w:type="dxa"/>
          </w:tcPr>
          <w:p w14:paraId="70B7F8C6"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80</w:t>
            </w:r>
          </w:p>
        </w:tc>
        <w:tc>
          <w:tcPr>
            <w:tcW w:w="4746" w:type="dxa"/>
            <w:vMerge/>
          </w:tcPr>
          <w:p w14:paraId="5CCFAE37" w14:textId="77777777" w:rsidR="0012123B" w:rsidRPr="00425513" w:rsidRDefault="0012123B" w:rsidP="00425513">
            <w:pPr>
              <w:bidi/>
              <w:rPr>
                <w:rFonts w:ascii="David" w:hAnsi="David" w:cs="David"/>
                <w:sz w:val="24"/>
                <w:szCs w:val="24"/>
                <w:rtl/>
              </w:rPr>
            </w:pPr>
          </w:p>
        </w:tc>
        <w:tc>
          <w:tcPr>
            <w:tcW w:w="4642" w:type="dxa"/>
            <w:vMerge/>
          </w:tcPr>
          <w:p w14:paraId="5D42882D" w14:textId="77777777" w:rsidR="0012123B" w:rsidRPr="00425513" w:rsidRDefault="0012123B" w:rsidP="00425513">
            <w:pPr>
              <w:bidi/>
              <w:rPr>
                <w:rFonts w:ascii="David" w:hAnsi="David" w:cs="David"/>
                <w:sz w:val="24"/>
                <w:szCs w:val="24"/>
                <w:rtl/>
              </w:rPr>
            </w:pPr>
          </w:p>
        </w:tc>
      </w:tr>
      <w:tr w:rsidR="00431731" w14:paraId="6B857DAE" w14:textId="5C6EFC24" w:rsidTr="00504EFF">
        <w:tc>
          <w:tcPr>
            <w:tcW w:w="995" w:type="dxa"/>
            <w:vMerge/>
          </w:tcPr>
          <w:p w14:paraId="1C2090C9" w14:textId="77777777" w:rsidR="0012123B" w:rsidRPr="00425513" w:rsidRDefault="0012123B" w:rsidP="00425513">
            <w:pPr>
              <w:bidi/>
              <w:rPr>
                <w:rFonts w:ascii="David" w:hAnsi="David" w:cs="David"/>
                <w:sz w:val="24"/>
                <w:szCs w:val="24"/>
                <w:rtl/>
              </w:rPr>
            </w:pPr>
          </w:p>
        </w:tc>
        <w:tc>
          <w:tcPr>
            <w:tcW w:w="1493" w:type="dxa"/>
            <w:vMerge/>
          </w:tcPr>
          <w:p w14:paraId="32709261" w14:textId="77777777" w:rsidR="0012123B" w:rsidRPr="00425513" w:rsidRDefault="0012123B" w:rsidP="00425513">
            <w:pPr>
              <w:bidi/>
              <w:rPr>
                <w:rFonts w:ascii="David" w:hAnsi="David" w:cs="David"/>
                <w:sz w:val="24"/>
                <w:szCs w:val="24"/>
                <w:rtl/>
              </w:rPr>
            </w:pPr>
          </w:p>
        </w:tc>
        <w:tc>
          <w:tcPr>
            <w:tcW w:w="1434" w:type="dxa"/>
            <w:vMerge/>
          </w:tcPr>
          <w:p w14:paraId="285F2E56" w14:textId="494D382A" w:rsidR="0012123B" w:rsidRPr="00425513" w:rsidRDefault="0012123B" w:rsidP="00425513">
            <w:pPr>
              <w:bidi/>
              <w:rPr>
                <w:rFonts w:ascii="David" w:hAnsi="David" w:cs="David"/>
                <w:sz w:val="24"/>
                <w:szCs w:val="24"/>
                <w:rtl/>
              </w:rPr>
            </w:pPr>
          </w:p>
        </w:tc>
        <w:tc>
          <w:tcPr>
            <w:tcW w:w="1673" w:type="dxa"/>
          </w:tcPr>
          <w:p w14:paraId="66815F5F"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א</w:t>
            </w:r>
          </w:p>
        </w:tc>
        <w:tc>
          <w:tcPr>
            <w:tcW w:w="995" w:type="dxa"/>
          </w:tcPr>
          <w:p w14:paraId="0C34C051"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119</w:t>
            </w:r>
          </w:p>
        </w:tc>
        <w:tc>
          <w:tcPr>
            <w:tcW w:w="4746" w:type="dxa"/>
            <w:vMerge/>
          </w:tcPr>
          <w:p w14:paraId="5EC2A01E" w14:textId="77777777" w:rsidR="0012123B" w:rsidRPr="00425513" w:rsidRDefault="0012123B" w:rsidP="00425513">
            <w:pPr>
              <w:bidi/>
              <w:rPr>
                <w:rFonts w:ascii="David" w:hAnsi="David" w:cs="David"/>
                <w:sz w:val="24"/>
                <w:szCs w:val="24"/>
                <w:rtl/>
              </w:rPr>
            </w:pPr>
          </w:p>
        </w:tc>
        <w:tc>
          <w:tcPr>
            <w:tcW w:w="4642" w:type="dxa"/>
            <w:vMerge/>
          </w:tcPr>
          <w:p w14:paraId="28CBCA18" w14:textId="77777777" w:rsidR="0012123B" w:rsidRPr="00425513" w:rsidRDefault="0012123B" w:rsidP="00425513">
            <w:pPr>
              <w:bidi/>
              <w:rPr>
                <w:rFonts w:ascii="David" w:hAnsi="David" w:cs="David"/>
                <w:sz w:val="24"/>
                <w:szCs w:val="24"/>
                <w:rtl/>
              </w:rPr>
            </w:pPr>
          </w:p>
        </w:tc>
      </w:tr>
      <w:tr w:rsidR="00431731" w14:paraId="4CEC62F8" w14:textId="2D14CC78" w:rsidTr="00504EFF">
        <w:tc>
          <w:tcPr>
            <w:tcW w:w="995" w:type="dxa"/>
            <w:vMerge w:val="restart"/>
          </w:tcPr>
          <w:p w14:paraId="7B3373CB" w14:textId="6219D4C4" w:rsidR="0012123B" w:rsidRPr="00425513" w:rsidRDefault="009C6EFB" w:rsidP="00425513">
            <w:pPr>
              <w:bidi/>
              <w:rPr>
                <w:rFonts w:ascii="David" w:hAnsi="David" w:cs="David"/>
                <w:sz w:val="24"/>
                <w:szCs w:val="24"/>
                <w:rtl/>
              </w:rPr>
            </w:pPr>
            <w:r>
              <w:rPr>
                <w:rFonts w:ascii="David" w:hAnsi="David" w:cs="David" w:hint="cs"/>
                <w:sz w:val="24"/>
                <w:szCs w:val="24"/>
                <w:rtl/>
              </w:rPr>
              <w:t>4.</w:t>
            </w:r>
          </w:p>
        </w:tc>
        <w:tc>
          <w:tcPr>
            <w:tcW w:w="1493" w:type="dxa"/>
            <w:vMerge w:val="restart"/>
          </w:tcPr>
          <w:p w14:paraId="2546B374" w14:textId="77777777" w:rsidR="0012123B" w:rsidRPr="00425513" w:rsidRDefault="0012123B" w:rsidP="00425513">
            <w:pPr>
              <w:bidi/>
              <w:rPr>
                <w:rFonts w:ascii="David" w:hAnsi="David" w:cs="David"/>
                <w:sz w:val="24"/>
                <w:szCs w:val="24"/>
                <w:rtl/>
              </w:rPr>
            </w:pPr>
          </w:p>
        </w:tc>
        <w:tc>
          <w:tcPr>
            <w:tcW w:w="1434" w:type="dxa"/>
          </w:tcPr>
          <w:p w14:paraId="7FEE2F0C" w14:textId="23AC5507" w:rsidR="0012123B" w:rsidRPr="00425513" w:rsidRDefault="009C6EFB" w:rsidP="00425513">
            <w:pPr>
              <w:bidi/>
              <w:rPr>
                <w:rFonts w:ascii="David" w:hAnsi="David" w:cs="David"/>
                <w:sz w:val="24"/>
                <w:szCs w:val="24"/>
                <w:rtl/>
              </w:rPr>
            </w:pPr>
            <w:r w:rsidRPr="00425513">
              <w:rPr>
                <w:rFonts w:ascii="David" w:hAnsi="David" w:cs="David"/>
                <w:sz w:val="24"/>
                <w:szCs w:val="24"/>
                <w:rtl/>
              </w:rPr>
              <w:t>התמורה</w:t>
            </w:r>
          </w:p>
        </w:tc>
        <w:tc>
          <w:tcPr>
            <w:tcW w:w="1673" w:type="dxa"/>
          </w:tcPr>
          <w:p w14:paraId="6F8FECBF"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13.5</w:t>
            </w:r>
          </w:p>
          <w:p w14:paraId="7F7A524B"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13.7</w:t>
            </w:r>
          </w:p>
          <w:p w14:paraId="12B411A4"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13.9</w:t>
            </w:r>
          </w:p>
        </w:tc>
        <w:tc>
          <w:tcPr>
            <w:tcW w:w="995" w:type="dxa"/>
          </w:tcPr>
          <w:p w14:paraId="211586F0"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18</w:t>
            </w:r>
          </w:p>
        </w:tc>
        <w:tc>
          <w:tcPr>
            <w:tcW w:w="4746" w:type="dxa"/>
            <w:vMerge w:val="restart"/>
          </w:tcPr>
          <w:p w14:paraId="51E66E2B"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מבוקש לשנות את הסעיפים ולקבוע כי התמורה אינה כוללת את התוספות שיידרש הספק לשלם לעובדיו על פי דין, לרבות (אך לא רק) במקרים של עבודה בשעות נוספות ו/או בימי מנוחה/ חג וכיוצ"ב, ובמקרים אלו התוספות הנדרשות האמורות תתווספנה לתמורה שהלקוח ישלם לספק.</w:t>
            </w:r>
          </w:p>
          <w:p w14:paraId="101D3E51" w14:textId="6059ABC8" w:rsidR="0012123B" w:rsidRPr="00425513" w:rsidRDefault="009C6EFB" w:rsidP="00425513">
            <w:pPr>
              <w:bidi/>
              <w:rPr>
                <w:rFonts w:ascii="David" w:hAnsi="David" w:cs="David"/>
                <w:sz w:val="24"/>
                <w:szCs w:val="24"/>
                <w:rtl/>
              </w:rPr>
            </w:pPr>
            <w:r w:rsidRPr="00425513">
              <w:rPr>
                <w:rFonts w:ascii="David" w:hAnsi="David" w:cs="David"/>
                <w:sz w:val="24"/>
                <w:szCs w:val="24"/>
                <w:rtl/>
              </w:rPr>
              <w:t xml:space="preserve">שהרי, אם עובדיו של הספק יעבדו במשך שעות נוספות ו/או בימי מנוחה/ חג וכיוצ"ב, הספק יאלץ לשלם להם תוספת לתמורה בהתאם לדין. אם תוספת זו, בה יישא הספק, לא תשולם לו במלואה על ידי הלקוח, הספק ייכנס לחוזה הפסד. זאת, בניגוד לדין בכלל ובניגוד לחוק להגברת האכיפה של דיני </w:t>
            </w:r>
            <w:r w:rsidRPr="00425513">
              <w:rPr>
                <w:rFonts w:ascii="David" w:hAnsi="David" w:cs="David"/>
                <w:sz w:val="24"/>
                <w:szCs w:val="24"/>
                <w:rtl/>
              </w:rPr>
              <w:lastRenderedPageBreak/>
              <w:t>העבודה, תשע"ב-2011, בפרט, אשר בהוראותיו יש על-מנת להטיל אחריות אזרחית ופלילית על מזמין השירותים עצמו.</w:t>
            </w:r>
          </w:p>
        </w:tc>
        <w:tc>
          <w:tcPr>
            <w:tcW w:w="4642" w:type="dxa"/>
            <w:vMerge w:val="restart"/>
          </w:tcPr>
          <w:p w14:paraId="11F4D197" w14:textId="76840952" w:rsidR="00472E72" w:rsidRPr="00425513" w:rsidRDefault="009C6EFB" w:rsidP="00472E72">
            <w:pPr>
              <w:bidi/>
              <w:rPr>
                <w:rFonts w:ascii="David" w:hAnsi="David" w:cs="David"/>
                <w:sz w:val="24"/>
                <w:szCs w:val="24"/>
                <w:rtl/>
              </w:rPr>
            </w:pPr>
            <w:r>
              <w:rPr>
                <w:rFonts w:ascii="David" w:hAnsi="David" w:cs="David" w:hint="cs"/>
                <w:sz w:val="24"/>
                <w:szCs w:val="24"/>
                <w:rtl/>
              </w:rPr>
              <w:lastRenderedPageBreak/>
              <w:t>ראה תשובה לשאלה 3</w:t>
            </w:r>
          </w:p>
        </w:tc>
      </w:tr>
      <w:tr w:rsidR="00431731" w14:paraId="7240E113" w14:textId="781957F5" w:rsidTr="00504EFF">
        <w:tc>
          <w:tcPr>
            <w:tcW w:w="995" w:type="dxa"/>
            <w:vMerge/>
          </w:tcPr>
          <w:p w14:paraId="239DB11E" w14:textId="77777777" w:rsidR="0012123B" w:rsidRPr="00425513" w:rsidRDefault="0012123B" w:rsidP="00425513">
            <w:pPr>
              <w:bidi/>
              <w:rPr>
                <w:rFonts w:ascii="David" w:hAnsi="David" w:cs="David"/>
                <w:sz w:val="24"/>
                <w:szCs w:val="24"/>
                <w:rtl/>
              </w:rPr>
            </w:pPr>
          </w:p>
        </w:tc>
        <w:tc>
          <w:tcPr>
            <w:tcW w:w="1493" w:type="dxa"/>
            <w:vMerge/>
          </w:tcPr>
          <w:p w14:paraId="728E6BE6" w14:textId="77777777" w:rsidR="0012123B" w:rsidRPr="00425513" w:rsidRDefault="0012123B" w:rsidP="00425513">
            <w:pPr>
              <w:bidi/>
              <w:rPr>
                <w:rFonts w:ascii="David" w:hAnsi="David" w:cs="David"/>
                <w:sz w:val="24"/>
                <w:szCs w:val="24"/>
                <w:rtl/>
              </w:rPr>
            </w:pPr>
          </w:p>
        </w:tc>
        <w:tc>
          <w:tcPr>
            <w:tcW w:w="1434" w:type="dxa"/>
            <w:vMerge w:val="restart"/>
          </w:tcPr>
          <w:p w14:paraId="73A08A63" w14:textId="245F2EAD" w:rsidR="0012123B" w:rsidRPr="00425513" w:rsidRDefault="0012123B" w:rsidP="00425513">
            <w:pPr>
              <w:bidi/>
              <w:rPr>
                <w:rFonts w:ascii="David" w:hAnsi="David" w:cs="David"/>
                <w:sz w:val="24"/>
                <w:szCs w:val="24"/>
                <w:rtl/>
              </w:rPr>
            </w:pPr>
          </w:p>
        </w:tc>
        <w:tc>
          <w:tcPr>
            <w:tcW w:w="1673" w:type="dxa"/>
          </w:tcPr>
          <w:p w14:paraId="70E9E48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6.5 (הפסקה האמצעית)</w:t>
            </w:r>
          </w:p>
        </w:tc>
        <w:tc>
          <w:tcPr>
            <w:tcW w:w="995" w:type="dxa"/>
          </w:tcPr>
          <w:p w14:paraId="57F13D40"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63</w:t>
            </w:r>
          </w:p>
        </w:tc>
        <w:tc>
          <w:tcPr>
            <w:tcW w:w="4746" w:type="dxa"/>
            <w:vMerge/>
          </w:tcPr>
          <w:p w14:paraId="5CC7A63A" w14:textId="77777777" w:rsidR="0012123B" w:rsidRPr="00425513" w:rsidRDefault="0012123B" w:rsidP="00425513">
            <w:pPr>
              <w:bidi/>
              <w:rPr>
                <w:rFonts w:ascii="David" w:hAnsi="David" w:cs="David"/>
                <w:sz w:val="24"/>
                <w:szCs w:val="24"/>
                <w:rtl/>
              </w:rPr>
            </w:pPr>
          </w:p>
        </w:tc>
        <w:tc>
          <w:tcPr>
            <w:tcW w:w="4642" w:type="dxa"/>
            <w:vMerge/>
          </w:tcPr>
          <w:p w14:paraId="7F50447E" w14:textId="77777777" w:rsidR="0012123B" w:rsidRPr="00425513" w:rsidRDefault="0012123B" w:rsidP="00425513">
            <w:pPr>
              <w:bidi/>
              <w:rPr>
                <w:rFonts w:ascii="David" w:hAnsi="David" w:cs="David"/>
                <w:sz w:val="24"/>
                <w:szCs w:val="24"/>
                <w:rtl/>
              </w:rPr>
            </w:pPr>
          </w:p>
        </w:tc>
      </w:tr>
      <w:tr w:rsidR="00431731" w14:paraId="4FE92F34" w14:textId="45608498" w:rsidTr="00504EFF">
        <w:tc>
          <w:tcPr>
            <w:tcW w:w="995" w:type="dxa"/>
            <w:vMerge/>
          </w:tcPr>
          <w:p w14:paraId="3E078638" w14:textId="77777777" w:rsidR="0012123B" w:rsidRPr="00425513" w:rsidRDefault="0012123B" w:rsidP="00425513">
            <w:pPr>
              <w:bidi/>
              <w:rPr>
                <w:rFonts w:ascii="David" w:hAnsi="David" w:cs="David"/>
                <w:sz w:val="24"/>
                <w:szCs w:val="24"/>
                <w:rtl/>
              </w:rPr>
            </w:pPr>
          </w:p>
        </w:tc>
        <w:tc>
          <w:tcPr>
            <w:tcW w:w="1493" w:type="dxa"/>
            <w:vMerge/>
          </w:tcPr>
          <w:p w14:paraId="7375BBB3" w14:textId="77777777" w:rsidR="0012123B" w:rsidRPr="00425513" w:rsidRDefault="0012123B" w:rsidP="00425513">
            <w:pPr>
              <w:bidi/>
              <w:rPr>
                <w:rFonts w:ascii="David" w:hAnsi="David" w:cs="David"/>
                <w:sz w:val="24"/>
                <w:szCs w:val="24"/>
                <w:rtl/>
              </w:rPr>
            </w:pPr>
          </w:p>
        </w:tc>
        <w:tc>
          <w:tcPr>
            <w:tcW w:w="1434" w:type="dxa"/>
            <w:vMerge/>
          </w:tcPr>
          <w:p w14:paraId="41B4F6F9" w14:textId="5CCE5A94" w:rsidR="0012123B" w:rsidRPr="00425513" w:rsidRDefault="0012123B" w:rsidP="00425513">
            <w:pPr>
              <w:bidi/>
              <w:rPr>
                <w:rFonts w:ascii="David" w:hAnsi="David" w:cs="David"/>
                <w:sz w:val="24"/>
                <w:szCs w:val="24"/>
                <w:rtl/>
              </w:rPr>
            </w:pPr>
          </w:p>
        </w:tc>
        <w:tc>
          <w:tcPr>
            <w:tcW w:w="1673" w:type="dxa"/>
          </w:tcPr>
          <w:p w14:paraId="5673861F"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7</w:t>
            </w:r>
          </w:p>
        </w:tc>
        <w:tc>
          <w:tcPr>
            <w:tcW w:w="995" w:type="dxa"/>
          </w:tcPr>
          <w:p w14:paraId="28ED4109"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64</w:t>
            </w:r>
          </w:p>
        </w:tc>
        <w:tc>
          <w:tcPr>
            <w:tcW w:w="4746" w:type="dxa"/>
            <w:vMerge/>
          </w:tcPr>
          <w:p w14:paraId="30E4ADB8" w14:textId="77777777" w:rsidR="0012123B" w:rsidRPr="00425513" w:rsidRDefault="0012123B" w:rsidP="00425513">
            <w:pPr>
              <w:bidi/>
              <w:rPr>
                <w:rFonts w:ascii="David" w:hAnsi="David" w:cs="David"/>
                <w:sz w:val="24"/>
                <w:szCs w:val="24"/>
                <w:rtl/>
              </w:rPr>
            </w:pPr>
          </w:p>
        </w:tc>
        <w:tc>
          <w:tcPr>
            <w:tcW w:w="4642" w:type="dxa"/>
            <w:vMerge/>
          </w:tcPr>
          <w:p w14:paraId="22CB8793" w14:textId="77777777" w:rsidR="0012123B" w:rsidRPr="00425513" w:rsidRDefault="0012123B" w:rsidP="00425513">
            <w:pPr>
              <w:bidi/>
              <w:rPr>
                <w:rFonts w:ascii="David" w:hAnsi="David" w:cs="David"/>
                <w:sz w:val="24"/>
                <w:szCs w:val="24"/>
                <w:rtl/>
              </w:rPr>
            </w:pPr>
          </w:p>
        </w:tc>
      </w:tr>
      <w:tr w:rsidR="00431731" w14:paraId="6DD2D7FF" w14:textId="751CC966" w:rsidTr="00504EFF">
        <w:tc>
          <w:tcPr>
            <w:tcW w:w="995" w:type="dxa"/>
            <w:vMerge/>
          </w:tcPr>
          <w:p w14:paraId="3FC4C30B" w14:textId="77777777" w:rsidR="0012123B" w:rsidRPr="00425513" w:rsidRDefault="0012123B" w:rsidP="00425513">
            <w:pPr>
              <w:bidi/>
              <w:rPr>
                <w:rFonts w:ascii="David" w:hAnsi="David" w:cs="David"/>
                <w:sz w:val="24"/>
                <w:szCs w:val="24"/>
                <w:rtl/>
              </w:rPr>
            </w:pPr>
          </w:p>
        </w:tc>
        <w:tc>
          <w:tcPr>
            <w:tcW w:w="1493" w:type="dxa"/>
            <w:vMerge/>
          </w:tcPr>
          <w:p w14:paraId="78A34BA9" w14:textId="77777777" w:rsidR="0012123B" w:rsidRPr="00425513" w:rsidRDefault="0012123B" w:rsidP="00425513">
            <w:pPr>
              <w:bidi/>
              <w:rPr>
                <w:rFonts w:ascii="David" w:hAnsi="David" w:cs="David"/>
                <w:sz w:val="24"/>
                <w:szCs w:val="24"/>
                <w:rtl/>
              </w:rPr>
            </w:pPr>
          </w:p>
        </w:tc>
        <w:tc>
          <w:tcPr>
            <w:tcW w:w="1434" w:type="dxa"/>
            <w:vMerge/>
          </w:tcPr>
          <w:p w14:paraId="7A7B5F13" w14:textId="06AEBD5D" w:rsidR="0012123B" w:rsidRPr="00425513" w:rsidRDefault="0012123B" w:rsidP="00425513">
            <w:pPr>
              <w:bidi/>
              <w:rPr>
                <w:rFonts w:ascii="David" w:hAnsi="David" w:cs="David"/>
                <w:sz w:val="24"/>
                <w:szCs w:val="24"/>
                <w:rtl/>
              </w:rPr>
            </w:pPr>
          </w:p>
        </w:tc>
        <w:tc>
          <w:tcPr>
            <w:tcW w:w="1673" w:type="dxa"/>
          </w:tcPr>
          <w:p w14:paraId="69FB5330"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1.1</w:t>
            </w:r>
          </w:p>
        </w:tc>
        <w:tc>
          <w:tcPr>
            <w:tcW w:w="995" w:type="dxa"/>
          </w:tcPr>
          <w:p w14:paraId="69B338DE"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136</w:t>
            </w:r>
          </w:p>
        </w:tc>
        <w:tc>
          <w:tcPr>
            <w:tcW w:w="4746" w:type="dxa"/>
            <w:vMerge/>
          </w:tcPr>
          <w:p w14:paraId="1B999416" w14:textId="77777777" w:rsidR="0012123B" w:rsidRPr="00425513" w:rsidRDefault="0012123B" w:rsidP="00425513">
            <w:pPr>
              <w:bidi/>
              <w:rPr>
                <w:rFonts w:ascii="David" w:hAnsi="David" w:cs="David"/>
                <w:sz w:val="24"/>
                <w:szCs w:val="24"/>
                <w:rtl/>
              </w:rPr>
            </w:pPr>
          </w:p>
        </w:tc>
        <w:tc>
          <w:tcPr>
            <w:tcW w:w="4642" w:type="dxa"/>
            <w:vMerge/>
          </w:tcPr>
          <w:p w14:paraId="6C673454" w14:textId="77777777" w:rsidR="0012123B" w:rsidRPr="00425513" w:rsidRDefault="0012123B" w:rsidP="00425513">
            <w:pPr>
              <w:bidi/>
              <w:rPr>
                <w:rFonts w:ascii="David" w:hAnsi="David" w:cs="David"/>
                <w:sz w:val="24"/>
                <w:szCs w:val="24"/>
                <w:rtl/>
              </w:rPr>
            </w:pPr>
          </w:p>
        </w:tc>
      </w:tr>
      <w:tr w:rsidR="00431731" w14:paraId="0DC7494A" w14:textId="4E4F7878" w:rsidTr="00504EFF">
        <w:tc>
          <w:tcPr>
            <w:tcW w:w="995" w:type="dxa"/>
            <w:vMerge w:val="restart"/>
          </w:tcPr>
          <w:p w14:paraId="4CB540D4" w14:textId="7AEB7458" w:rsidR="00C02012" w:rsidRPr="00425513" w:rsidRDefault="00C02012" w:rsidP="00425513">
            <w:pPr>
              <w:pStyle w:val="a"/>
              <w:numPr>
                <w:ilvl w:val="0"/>
                <w:numId w:val="2"/>
              </w:numPr>
              <w:rPr>
                <w:rFonts w:ascii="David" w:hAnsi="David" w:cs="David"/>
                <w:sz w:val="24"/>
                <w:rtl/>
              </w:rPr>
            </w:pPr>
          </w:p>
        </w:tc>
        <w:tc>
          <w:tcPr>
            <w:tcW w:w="1493" w:type="dxa"/>
            <w:vMerge w:val="restart"/>
          </w:tcPr>
          <w:p w14:paraId="60229581" w14:textId="77777777" w:rsidR="00C02012" w:rsidRPr="00425513" w:rsidRDefault="00C02012" w:rsidP="00425513">
            <w:pPr>
              <w:bidi/>
              <w:rPr>
                <w:rFonts w:ascii="David" w:hAnsi="David" w:cs="David"/>
                <w:sz w:val="24"/>
                <w:szCs w:val="24"/>
                <w:rtl/>
              </w:rPr>
            </w:pPr>
          </w:p>
        </w:tc>
        <w:tc>
          <w:tcPr>
            <w:tcW w:w="1434" w:type="dxa"/>
            <w:vMerge w:val="restart"/>
          </w:tcPr>
          <w:p w14:paraId="6084F422" w14:textId="2B9A790C" w:rsidR="00C02012" w:rsidRPr="00425513" w:rsidRDefault="009C6EFB" w:rsidP="00425513">
            <w:pPr>
              <w:bidi/>
              <w:rPr>
                <w:rFonts w:ascii="David" w:hAnsi="David" w:cs="David"/>
                <w:sz w:val="24"/>
                <w:szCs w:val="24"/>
                <w:rtl/>
              </w:rPr>
            </w:pPr>
            <w:r w:rsidRPr="00425513">
              <w:rPr>
                <w:rFonts w:ascii="David" w:hAnsi="David" w:cs="David"/>
                <w:sz w:val="24"/>
                <w:szCs w:val="24"/>
                <w:rtl/>
              </w:rPr>
              <w:t>התמורה</w:t>
            </w:r>
          </w:p>
        </w:tc>
        <w:tc>
          <w:tcPr>
            <w:tcW w:w="1673" w:type="dxa"/>
          </w:tcPr>
          <w:p w14:paraId="6796A480" w14:textId="77777777" w:rsidR="00C02012" w:rsidRPr="00425513" w:rsidRDefault="009C6EFB" w:rsidP="00425513">
            <w:pPr>
              <w:bidi/>
              <w:rPr>
                <w:rFonts w:ascii="David" w:hAnsi="David" w:cs="David"/>
                <w:sz w:val="24"/>
                <w:szCs w:val="24"/>
                <w:rtl/>
              </w:rPr>
            </w:pPr>
            <w:r w:rsidRPr="00425513">
              <w:rPr>
                <w:rFonts w:ascii="David" w:hAnsi="David" w:cs="David"/>
                <w:sz w:val="24"/>
                <w:szCs w:val="24"/>
                <w:rtl/>
              </w:rPr>
              <w:t>13.13</w:t>
            </w:r>
          </w:p>
        </w:tc>
        <w:tc>
          <w:tcPr>
            <w:tcW w:w="995" w:type="dxa"/>
          </w:tcPr>
          <w:p w14:paraId="1931AEC6" w14:textId="77777777" w:rsidR="00C02012" w:rsidRPr="00425513" w:rsidRDefault="009C6EFB" w:rsidP="00425513">
            <w:pPr>
              <w:bidi/>
              <w:rPr>
                <w:rFonts w:ascii="David" w:hAnsi="David" w:cs="David"/>
                <w:sz w:val="24"/>
                <w:szCs w:val="24"/>
                <w:rtl/>
              </w:rPr>
            </w:pPr>
            <w:r w:rsidRPr="00425513">
              <w:rPr>
                <w:rFonts w:ascii="David" w:hAnsi="David" w:cs="David"/>
                <w:sz w:val="24"/>
                <w:szCs w:val="24"/>
                <w:rtl/>
              </w:rPr>
              <w:t>19</w:t>
            </w:r>
          </w:p>
        </w:tc>
        <w:tc>
          <w:tcPr>
            <w:tcW w:w="4746" w:type="dxa"/>
            <w:vMerge w:val="restart"/>
          </w:tcPr>
          <w:p w14:paraId="220AA777" w14:textId="77777777" w:rsidR="00C02012" w:rsidRPr="00425513" w:rsidRDefault="009C6EFB" w:rsidP="00425513">
            <w:pPr>
              <w:bidi/>
              <w:rPr>
                <w:rFonts w:ascii="David" w:hAnsi="David" w:cs="David"/>
                <w:sz w:val="24"/>
                <w:szCs w:val="24"/>
                <w:rtl/>
              </w:rPr>
            </w:pPr>
            <w:r w:rsidRPr="00425513">
              <w:rPr>
                <w:rFonts w:ascii="David" w:hAnsi="David" w:cs="David"/>
                <w:sz w:val="24"/>
                <w:szCs w:val="24"/>
                <w:rtl/>
              </w:rPr>
              <w:t>מבוקש כי תינתן לספק האפשרות לערער על החלטת הנציג בדבר אי-ביצוע השירות ע"י הספק/ ביצוע השירות באופן חלקי או באיחור.</w:t>
            </w:r>
          </w:p>
        </w:tc>
        <w:tc>
          <w:tcPr>
            <w:tcW w:w="4642" w:type="dxa"/>
            <w:vMerge w:val="restart"/>
          </w:tcPr>
          <w:p w14:paraId="59CD7A78" w14:textId="70DB6CB5" w:rsidR="009C6EFB" w:rsidRPr="008C0F35" w:rsidRDefault="009C6EFB" w:rsidP="009C6EFB">
            <w:pPr>
              <w:bidi/>
              <w:rPr>
                <w:rFonts w:ascii="David" w:hAnsi="David" w:cs="David"/>
                <w:sz w:val="24"/>
                <w:szCs w:val="24"/>
              </w:rPr>
            </w:pPr>
            <w:r w:rsidRPr="008C0F35">
              <w:rPr>
                <w:rFonts w:ascii="David" w:hAnsi="David" w:cs="David" w:hint="cs"/>
                <w:sz w:val="24"/>
                <w:szCs w:val="24"/>
                <w:rtl/>
              </w:rPr>
              <w:t>ל</w:t>
            </w:r>
            <w:r w:rsidR="008C0F35" w:rsidRPr="008C0F35">
              <w:rPr>
                <w:rFonts w:ascii="David" w:hAnsi="David" w:cs="David" w:hint="cs"/>
                <w:sz w:val="24"/>
                <w:szCs w:val="24"/>
                <w:rtl/>
              </w:rPr>
              <w:t>א מקובל, אין שינוי בסעיף זה.</w:t>
            </w:r>
          </w:p>
        </w:tc>
      </w:tr>
      <w:tr w:rsidR="00431731" w14:paraId="6EAB5167" w14:textId="3AE0367E" w:rsidTr="00504EFF">
        <w:tc>
          <w:tcPr>
            <w:tcW w:w="995" w:type="dxa"/>
            <w:vMerge/>
          </w:tcPr>
          <w:p w14:paraId="3153532E" w14:textId="77777777" w:rsidR="00C02012" w:rsidRPr="00425513" w:rsidRDefault="00C02012" w:rsidP="00425513">
            <w:pPr>
              <w:bidi/>
              <w:rPr>
                <w:rFonts w:ascii="David" w:hAnsi="David" w:cs="David"/>
                <w:sz w:val="24"/>
                <w:szCs w:val="24"/>
                <w:rtl/>
              </w:rPr>
            </w:pPr>
          </w:p>
        </w:tc>
        <w:tc>
          <w:tcPr>
            <w:tcW w:w="1493" w:type="dxa"/>
            <w:vMerge/>
          </w:tcPr>
          <w:p w14:paraId="6ABA9F39" w14:textId="77777777" w:rsidR="00C02012" w:rsidRPr="00425513" w:rsidRDefault="00C02012" w:rsidP="00425513">
            <w:pPr>
              <w:bidi/>
              <w:rPr>
                <w:rFonts w:ascii="David" w:hAnsi="David" w:cs="David"/>
                <w:sz w:val="24"/>
                <w:szCs w:val="24"/>
                <w:rtl/>
              </w:rPr>
            </w:pPr>
          </w:p>
        </w:tc>
        <w:tc>
          <w:tcPr>
            <w:tcW w:w="1434" w:type="dxa"/>
            <w:vMerge/>
          </w:tcPr>
          <w:p w14:paraId="64AAE77F" w14:textId="29CE4F08" w:rsidR="00C02012" w:rsidRPr="00425513" w:rsidRDefault="00C02012" w:rsidP="00425513">
            <w:pPr>
              <w:bidi/>
              <w:rPr>
                <w:rFonts w:ascii="David" w:hAnsi="David" w:cs="David"/>
                <w:sz w:val="24"/>
                <w:szCs w:val="24"/>
                <w:rtl/>
              </w:rPr>
            </w:pPr>
          </w:p>
        </w:tc>
        <w:tc>
          <w:tcPr>
            <w:tcW w:w="1673" w:type="dxa"/>
          </w:tcPr>
          <w:p w14:paraId="0B7FE089" w14:textId="77777777" w:rsidR="00C02012" w:rsidRPr="00425513" w:rsidRDefault="009C6EFB" w:rsidP="00425513">
            <w:pPr>
              <w:bidi/>
              <w:rPr>
                <w:rFonts w:ascii="David" w:hAnsi="David" w:cs="David"/>
                <w:sz w:val="24"/>
                <w:szCs w:val="24"/>
                <w:rtl/>
              </w:rPr>
            </w:pPr>
            <w:r w:rsidRPr="00425513">
              <w:rPr>
                <w:rFonts w:ascii="David" w:hAnsi="David" w:cs="David"/>
                <w:sz w:val="24"/>
                <w:szCs w:val="24"/>
                <w:rtl/>
              </w:rPr>
              <w:t>15.6</w:t>
            </w:r>
          </w:p>
        </w:tc>
        <w:tc>
          <w:tcPr>
            <w:tcW w:w="995" w:type="dxa"/>
          </w:tcPr>
          <w:p w14:paraId="43D5A2BD" w14:textId="77777777" w:rsidR="00C02012" w:rsidRPr="00425513" w:rsidRDefault="009C6EFB" w:rsidP="00425513">
            <w:pPr>
              <w:bidi/>
              <w:rPr>
                <w:rFonts w:ascii="David" w:hAnsi="David" w:cs="David"/>
                <w:sz w:val="24"/>
                <w:szCs w:val="24"/>
                <w:rtl/>
              </w:rPr>
            </w:pPr>
            <w:r w:rsidRPr="00425513">
              <w:rPr>
                <w:rFonts w:ascii="David" w:hAnsi="David" w:cs="David"/>
                <w:sz w:val="24"/>
                <w:szCs w:val="24"/>
                <w:rtl/>
              </w:rPr>
              <w:t>79</w:t>
            </w:r>
          </w:p>
        </w:tc>
        <w:tc>
          <w:tcPr>
            <w:tcW w:w="4746" w:type="dxa"/>
            <w:vMerge/>
          </w:tcPr>
          <w:p w14:paraId="75D1049F" w14:textId="77777777" w:rsidR="00C02012" w:rsidRPr="00425513" w:rsidRDefault="00C02012" w:rsidP="00425513">
            <w:pPr>
              <w:bidi/>
              <w:rPr>
                <w:rFonts w:ascii="David" w:hAnsi="David" w:cs="David"/>
                <w:sz w:val="24"/>
                <w:szCs w:val="24"/>
                <w:rtl/>
              </w:rPr>
            </w:pPr>
          </w:p>
        </w:tc>
        <w:tc>
          <w:tcPr>
            <w:tcW w:w="4642" w:type="dxa"/>
            <w:vMerge/>
          </w:tcPr>
          <w:p w14:paraId="46976500" w14:textId="77777777" w:rsidR="00C02012" w:rsidRPr="00425513" w:rsidRDefault="00C02012" w:rsidP="00425513">
            <w:pPr>
              <w:bidi/>
              <w:rPr>
                <w:rFonts w:ascii="David" w:hAnsi="David" w:cs="David"/>
                <w:sz w:val="24"/>
                <w:szCs w:val="24"/>
                <w:rtl/>
              </w:rPr>
            </w:pPr>
          </w:p>
        </w:tc>
      </w:tr>
      <w:tr w:rsidR="00431731" w14:paraId="3E37F65E" w14:textId="390A9A0D" w:rsidTr="00504EFF">
        <w:tc>
          <w:tcPr>
            <w:tcW w:w="995" w:type="dxa"/>
            <w:vMerge w:val="restart"/>
          </w:tcPr>
          <w:p w14:paraId="3D5ED02F" w14:textId="5285DC1E" w:rsidR="0012123B" w:rsidRPr="00425513" w:rsidRDefault="0012123B" w:rsidP="00425513">
            <w:pPr>
              <w:pStyle w:val="a"/>
              <w:numPr>
                <w:ilvl w:val="0"/>
                <w:numId w:val="2"/>
              </w:numPr>
              <w:rPr>
                <w:rFonts w:ascii="David" w:hAnsi="David" w:cs="David"/>
                <w:sz w:val="24"/>
                <w:rtl/>
              </w:rPr>
            </w:pPr>
          </w:p>
        </w:tc>
        <w:tc>
          <w:tcPr>
            <w:tcW w:w="1493" w:type="dxa"/>
            <w:vMerge w:val="restart"/>
          </w:tcPr>
          <w:p w14:paraId="5926984A" w14:textId="77777777" w:rsidR="0012123B" w:rsidRPr="00425513" w:rsidRDefault="0012123B" w:rsidP="00425513">
            <w:pPr>
              <w:bidi/>
              <w:rPr>
                <w:rFonts w:ascii="David" w:hAnsi="David" w:cs="David"/>
                <w:sz w:val="24"/>
                <w:szCs w:val="24"/>
                <w:rtl/>
              </w:rPr>
            </w:pPr>
          </w:p>
        </w:tc>
        <w:tc>
          <w:tcPr>
            <w:tcW w:w="1434" w:type="dxa"/>
            <w:vMerge w:val="restart"/>
          </w:tcPr>
          <w:p w14:paraId="796566F9" w14:textId="147B4C30" w:rsidR="0012123B" w:rsidRPr="00425513" w:rsidRDefault="009C6EFB" w:rsidP="00425513">
            <w:pPr>
              <w:bidi/>
              <w:rPr>
                <w:rFonts w:ascii="David" w:hAnsi="David" w:cs="David"/>
                <w:sz w:val="24"/>
                <w:szCs w:val="24"/>
                <w:rtl/>
              </w:rPr>
            </w:pPr>
            <w:r w:rsidRPr="00425513">
              <w:rPr>
                <w:rFonts w:ascii="David" w:hAnsi="David" w:cs="David"/>
                <w:sz w:val="24"/>
                <w:szCs w:val="24"/>
                <w:rtl/>
              </w:rPr>
              <w:t>התמורה – מענק מצוינות</w:t>
            </w:r>
          </w:p>
        </w:tc>
        <w:tc>
          <w:tcPr>
            <w:tcW w:w="1673" w:type="dxa"/>
          </w:tcPr>
          <w:p w14:paraId="422C5EBC"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13.23.10.26</w:t>
            </w:r>
          </w:p>
        </w:tc>
        <w:tc>
          <w:tcPr>
            <w:tcW w:w="995" w:type="dxa"/>
          </w:tcPr>
          <w:p w14:paraId="3B3B2AF0"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23</w:t>
            </w:r>
          </w:p>
        </w:tc>
        <w:tc>
          <w:tcPr>
            <w:tcW w:w="4746" w:type="dxa"/>
            <w:vMerge w:val="restart"/>
          </w:tcPr>
          <w:p w14:paraId="67EB0E74"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מבוקש לקבוע כי המזמין יישא בתשלום מענק המצוינות לעובדים וישלם לספק את הסכומים שישלם הספק לעובדיו כמענק מצוינות. לכן, מבוקש להוסיף בסיפא של הסעיף את המילים: "המזמין יישא בתשלום מענק המצוינות לעובדי הספק, ולכן ישלם לספק תוספת לתמורה בגובה מענק המצוינות שהספק ישלם לעובדיו".</w:t>
            </w:r>
          </w:p>
          <w:p w14:paraId="3F966D1B"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זאת, בהתאם לדין בכלל, ולחוק להגברת האכיפה של דיני העבודה, תשע"ב-2011 בפרט. בעניין זה ראה גם פסיקתו של בית הדין האזורי לעבודה בתל אביב-יפו במסגרת ס"ק (ת"א) 24718-07-16 הסתדרות העובדים הכללית החדשה-איגוד עובדי השמירה והניקיון נ' עיריית ראשון לציון ואח' (פורסם בנבו, 1.1.2017), אשר דן באופן ספציפי במענק, שם נקבע:</w:t>
            </w:r>
          </w:p>
          <w:p w14:paraId="08E46D0B"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 xml:space="preserve">"החוק להגברת אכיפה מטרתו להתגבר על התופעה של אי ציות לחוקי עבודה וצווי הרחבה על ידי הטלת חבויות ישירות על מזמיני השירות, באמצעות התערבות בהסכם ההתקשרות. למעשה אומר המחוקק כי על מזמין השירות להתאים את ההתקשרות עם הקבלן לעלויות הקבועות בדין על מנת שהפסד, ככל שיהיה, לא יוטל על כתפי העובד. העדר עדכון של עלות שכר עובדים בערך המענק, מהווה הפרה המחייבת את מזמין השירות ישירות כלפי עובדי קבלן השירות..... בהחלת האחריות האזרחית על מזמיני השירות באמצעות החוק להגברת אכיפה, ביקש המחוקק למגר תופעות של חוזה הפסד, בה מזמיני השירות מתקשרים עם קבלנים שמציעים סכום שאין בו כדי לכסות את ערך השעה המינימאלי המגיע לעובד על פי דין. בהתאם, קבע המחוקק כי גם היעדר עדכון התקשרות כאשר חל שינוי בערך השעה - הינו בבחינת מכרז הפסד... </w:t>
            </w:r>
            <w:r w:rsidRPr="00425513">
              <w:rPr>
                <w:rFonts w:ascii="David" w:hAnsi="David" w:cs="David"/>
                <w:sz w:val="24"/>
                <w:szCs w:val="24"/>
                <w:rtl/>
              </w:rPr>
              <w:lastRenderedPageBreak/>
              <w:t>קיימת חובה אבסולוטית ובלתי מותנית על מזמין השירות לבצע עדכון התקשרות. ללא עדכון זה, יש לראות בהתקשרות כהתקשרות הפסד.".</w:t>
            </w:r>
          </w:p>
        </w:tc>
        <w:tc>
          <w:tcPr>
            <w:tcW w:w="4642" w:type="dxa"/>
            <w:vMerge w:val="restart"/>
          </w:tcPr>
          <w:p w14:paraId="66C4B186" w14:textId="0F048D34" w:rsidR="0012123B" w:rsidRPr="00425513" w:rsidRDefault="008C0F35" w:rsidP="008C0F35">
            <w:pPr>
              <w:bidi/>
              <w:rPr>
                <w:rFonts w:ascii="David" w:hAnsi="David" w:cs="David"/>
                <w:sz w:val="24"/>
                <w:szCs w:val="24"/>
                <w:rtl/>
              </w:rPr>
            </w:pPr>
            <w:r>
              <w:rPr>
                <w:rFonts w:ascii="David" w:hAnsi="David" w:cs="David" w:hint="cs"/>
                <w:sz w:val="24"/>
                <w:szCs w:val="24"/>
                <w:rtl/>
              </w:rPr>
              <w:lastRenderedPageBreak/>
              <w:t>יובהר כי , תשלום מענק המצוינות יבוצע על-ידי הספק, הספק ישופה גב אל גב ע"י המשרד.</w:t>
            </w:r>
          </w:p>
        </w:tc>
      </w:tr>
      <w:tr w:rsidR="00431731" w14:paraId="1962EDF8" w14:textId="22DB427D" w:rsidTr="00504EFF">
        <w:tc>
          <w:tcPr>
            <w:tcW w:w="995" w:type="dxa"/>
            <w:vMerge/>
          </w:tcPr>
          <w:p w14:paraId="03F356E8" w14:textId="77777777" w:rsidR="0012123B" w:rsidRPr="00425513" w:rsidRDefault="0012123B" w:rsidP="00425513">
            <w:pPr>
              <w:bidi/>
              <w:rPr>
                <w:rFonts w:ascii="David" w:hAnsi="David" w:cs="David"/>
                <w:sz w:val="24"/>
                <w:szCs w:val="24"/>
                <w:rtl/>
              </w:rPr>
            </w:pPr>
          </w:p>
        </w:tc>
        <w:tc>
          <w:tcPr>
            <w:tcW w:w="1493" w:type="dxa"/>
            <w:vMerge/>
          </w:tcPr>
          <w:p w14:paraId="68A3947C" w14:textId="77777777" w:rsidR="0012123B" w:rsidRPr="00425513" w:rsidRDefault="0012123B" w:rsidP="00425513">
            <w:pPr>
              <w:bidi/>
              <w:rPr>
                <w:rFonts w:ascii="David" w:hAnsi="David" w:cs="David"/>
                <w:sz w:val="24"/>
                <w:szCs w:val="24"/>
                <w:rtl/>
              </w:rPr>
            </w:pPr>
          </w:p>
        </w:tc>
        <w:tc>
          <w:tcPr>
            <w:tcW w:w="1434" w:type="dxa"/>
            <w:vMerge/>
          </w:tcPr>
          <w:p w14:paraId="2959C532" w14:textId="38AD3A55" w:rsidR="0012123B" w:rsidRPr="00425513" w:rsidRDefault="0012123B" w:rsidP="00425513">
            <w:pPr>
              <w:bidi/>
              <w:rPr>
                <w:rFonts w:ascii="David" w:hAnsi="David" w:cs="David"/>
                <w:sz w:val="24"/>
                <w:szCs w:val="24"/>
                <w:rtl/>
              </w:rPr>
            </w:pPr>
          </w:p>
        </w:tc>
        <w:tc>
          <w:tcPr>
            <w:tcW w:w="1673" w:type="dxa"/>
          </w:tcPr>
          <w:p w14:paraId="73EECA81"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2.30.10.25</w:t>
            </w:r>
          </w:p>
        </w:tc>
        <w:tc>
          <w:tcPr>
            <w:tcW w:w="995" w:type="dxa"/>
          </w:tcPr>
          <w:p w14:paraId="2ADBB1AC"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116</w:t>
            </w:r>
          </w:p>
        </w:tc>
        <w:tc>
          <w:tcPr>
            <w:tcW w:w="4746" w:type="dxa"/>
            <w:vMerge/>
          </w:tcPr>
          <w:p w14:paraId="493BE23C" w14:textId="77777777" w:rsidR="0012123B" w:rsidRPr="00425513" w:rsidRDefault="0012123B" w:rsidP="00425513">
            <w:pPr>
              <w:bidi/>
              <w:rPr>
                <w:rFonts w:ascii="David" w:hAnsi="David" w:cs="David"/>
                <w:sz w:val="24"/>
                <w:szCs w:val="24"/>
                <w:rtl/>
              </w:rPr>
            </w:pPr>
          </w:p>
        </w:tc>
        <w:tc>
          <w:tcPr>
            <w:tcW w:w="4642" w:type="dxa"/>
            <w:vMerge/>
          </w:tcPr>
          <w:p w14:paraId="509282F6" w14:textId="77777777" w:rsidR="0012123B" w:rsidRPr="00425513" w:rsidRDefault="0012123B" w:rsidP="00425513">
            <w:pPr>
              <w:bidi/>
              <w:rPr>
                <w:rFonts w:ascii="David" w:hAnsi="David" w:cs="David"/>
                <w:sz w:val="24"/>
                <w:szCs w:val="24"/>
                <w:rtl/>
              </w:rPr>
            </w:pPr>
          </w:p>
        </w:tc>
      </w:tr>
      <w:tr w:rsidR="00431731" w14:paraId="27F84608" w14:textId="1FB6F122" w:rsidTr="00504EFF">
        <w:tc>
          <w:tcPr>
            <w:tcW w:w="995" w:type="dxa"/>
          </w:tcPr>
          <w:p w14:paraId="034FF23A" w14:textId="3FA5C225" w:rsidR="0012123B" w:rsidRPr="00425513" w:rsidRDefault="0012123B" w:rsidP="00425513">
            <w:pPr>
              <w:pStyle w:val="a"/>
              <w:numPr>
                <w:ilvl w:val="0"/>
                <w:numId w:val="2"/>
              </w:numPr>
              <w:rPr>
                <w:rFonts w:ascii="David" w:hAnsi="David" w:cs="David"/>
                <w:sz w:val="24"/>
                <w:rtl/>
              </w:rPr>
            </w:pPr>
          </w:p>
        </w:tc>
        <w:tc>
          <w:tcPr>
            <w:tcW w:w="1493" w:type="dxa"/>
          </w:tcPr>
          <w:p w14:paraId="7CE82EDC" w14:textId="77777777" w:rsidR="0012123B" w:rsidRPr="00425513" w:rsidRDefault="0012123B" w:rsidP="00425513">
            <w:pPr>
              <w:bidi/>
              <w:rPr>
                <w:rFonts w:ascii="David" w:hAnsi="David" w:cs="David"/>
                <w:sz w:val="24"/>
                <w:szCs w:val="24"/>
                <w:rtl/>
              </w:rPr>
            </w:pPr>
          </w:p>
        </w:tc>
        <w:tc>
          <w:tcPr>
            <w:tcW w:w="1434" w:type="dxa"/>
          </w:tcPr>
          <w:p w14:paraId="2D0C5837" w14:textId="66844F6E" w:rsidR="0012123B" w:rsidRPr="00425513" w:rsidRDefault="009C6EFB" w:rsidP="00425513">
            <w:pPr>
              <w:bidi/>
              <w:rPr>
                <w:rFonts w:ascii="David" w:hAnsi="David" w:cs="David"/>
                <w:sz w:val="24"/>
                <w:szCs w:val="24"/>
                <w:rtl/>
              </w:rPr>
            </w:pPr>
            <w:r w:rsidRPr="00425513">
              <w:rPr>
                <w:rFonts w:ascii="David" w:hAnsi="David" w:cs="David"/>
                <w:sz w:val="24"/>
                <w:szCs w:val="24"/>
                <w:rtl/>
              </w:rPr>
              <w:t>חילוט ערבות</w:t>
            </w:r>
          </w:p>
        </w:tc>
        <w:tc>
          <w:tcPr>
            <w:tcW w:w="1673" w:type="dxa"/>
          </w:tcPr>
          <w:p w14:paraId="4DA0F1DA"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18.6</w:t>
            </w:r>
          </w:p>
        </w:tc>
        <w:tc>
          <w:tcPr>
            <w:tcW w:w="995" w:type="dxa"/>
          </w:tcPr>
          <w:p w14:paraId="326B07B2"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27</w:t>
            </w:r>
          </w:p>
        </w:tc>
        <w:tc>
          <w:tcPr>
            <w:tcW w:w="4746" w:type="dxa"/>
          </w:tcPr>
          <w:p w14:paraId="4F1306CA" w14:textId="77777777" w:rsidR="0012123B" w:rsidRPr="00425513" w:rsidRDefault="009C6EFB" w:rsidP="00425513">
            <w:pPr>
              <w:bidi/>
              <w:rPr>
                <w:rFonts w:ascii="David" w:hAnsi="David" w:cs="David"/>
                <w:sz w:val="24"/>
                <w:szCs w:val="24"/>
                <w:rtl/>
              </w:rPr>
            </w:pPr>
            <w:r w:rsidRPr="00425513">
              <w:rPr>
                <w:rFonts w:ascii="David" w:hAnsi="David" w:cs="David"/>
                <w:sz w:val="24"/>
                <w:szCs w:val="24"/>
                <w:rtl/>
              </w:rPr>
              <w:t>מבוקש לקבוע כי חילוט הערבות יהיה עד לכדי גובה הנזק שנגרם בגין ההפרה, שכן, חילוט ערבות מעבר לכך, עלול להכניס את הזוכה לחוזה הפסד, וזאת בניגוד לדין בכלל ובניגוד לחוק להגברת האכיפה של דיני העבודה, תשע"ב-2011 בפרט, לרבות החובות החלות על מזמין השירותים בהקשר זה.</w:t>
            </w:r>
          </w:p>
        </w:tc>
        <w:tc>
          <w:tcPr>
            <w:tcW w:w="4642" w:type="dxa"/>
          </w:tcPr>
          <w:p w14:paraId="484D700E" w14:textId="5A1B6161" w:rsidR="0012123B" w:rsidRPr="00425513" w:rsidRDefault="009C6EFB" w:rsidP="00425513">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37F22430" w14:textId="5DD0A698" w:rsidTr="00504EFF">
        <w:tc>
          <w:tcPr>
            <w:tcW w:w="995" w:type="dxa"/>
          </w:tcPr>
          <w:p w14:paraId="7AA361CA" w14:textId="319C372D" w:rsidR="00230BCE" w:rsidRPr="00425513" w:rsidRDefault="00230BCE" w:rsidP="00230BCE">
            <w:pPr>
              <w:pStyle w:val="a"/>
              <w:numPr>
                <w:ilvl w:val="0"/>
                <w:numId w:val="2"/>
              </w:numPr>
              <w:rPr>
                <w:rFonts w:ascii="David" w:hAnsi="David" w:cs="David"/>
                <w:sz w:val="24"/>
                <w:rtl/>
              </w:rPr>
            </w:pPr>
          </w:p>
        </w:tc>
        <w:tc>
          <w:tcPr>
            <w:tcW w:w="1493" w:type="dxa"/>
          </w:tcPr>
          <w:p w14:paraId="1C2FEF71" w14:textId="77777777" w:rsidR="00230BCE" w:rsidRPr="00425513" w:rsidRDefault="00230BCE" w:rsidP="00230BCE">
            <w:pPr>
              <w:bidi/>
              <w:rPr>
                <w:rFonts w:ascii="David" w:hAnsi="David" w:cs="David"/>
                <w:sz w:val="24"/>
                <w:szCs w:val="24"/>
                <w:rtl/>
              </w:rPr>
            </w:pPr>
          </w:p>
        </w:tc>
        <w:tc>
          <w:tcPr>
            <w:tcW w:w="1434" w:type="dxa"/>
          </w:tcPr>
          <w:p w14:paraId="68EB8E1F" w14:textId="725AB072" w:rsidR="00230BCE" w:rsidRPr="00425513" w:rsidRDefault="009C6EFB" w:rsidP="00230BCE">
            <w:pPr>
              <w:bidi/>
              <w:rPr>
                <w:rFonts w:ascii="David" w:hAnsi="David" w:cs="David"/>
                <w:sz w:val="24"/>
                <w:szCs w:val="24"/>
                <w:rtl/>
              </w:rPr>
            </w:pPr>
            <w:r w:rsidRPr="00425513">
              <w:rPr>
                <w:rFonts w:ascii="David" w:hAnsi="David" w:cs="David"/>
                <w:sz w:val="24"/>
                <w:szCs w:val="24"/>
                <w:rtl/>
              </w:rPr>
              <w:t>חילוט ערבות</w:t>
            </w:r>
          </w:p>
        </w:tc>
        <w:tc>
          <w:tcPr>
            <w:tcW w:w="1673" w:type="dxa"/>
          </w:tcPr>
          <w:p w14:paraId="2FB83253" w14:textId="77777777" w:rsidR="00230BCE" w:rsidRPr="00425513" w:rsidRDefault="009C6EFB" w:rsidP="00230BCE">
            <w:pPr>
              <w:bidi/>
              <w:rPr>
                <w:rFonts w:ascii="David" w:hAnsi="David" w:cs="David"/>
                <w:sz w:val="24"/>
                <w:szCs w:val="24"/>
                <w:rtl/>
              </w:rPr>
            </w:pPr>
            <w:r w:rsidRPr="00425513">
              <w:rPr>
                <w:rFonts w:ascii="David" w:hAnsi="David" w:cs="David"/>
                <w:sz w:val="24"/>
                <w:szCs w:val="24"/>
                <w:rtl/>
              </w:rPr>
              <w:t>23.4.2</w:t>
            </w:r>
          </w:p>
        </w:tc>
        <w:tc>
          <w:tcPr>
            <w:tcW w:w="995" w:type="dxa"/>
          </w:tcPr>
          <w:p w14:paraId="486F65AE" w14:textId="77777777" w:rsidR="00230BCE" w:rsidRPr="00425513" w:rsidRDefault="009C6EFB" w:rsidP="00230BCE">
            <w:pPr>
              <w:bidi/>
              <w:rPr>
                <w:rFonts w:ascii="David" w:hAnsi="David" w:cs="David"/>
                <w:sz w:val="24"/>
                <w:szCs w:val="24"/>
                <w:rtl/>
              </w:rPr>
            </w:pPr>
            <w:r w:rsidRPr="00425513">
              <w:rPr>
                <w:rFonts w:ascii="David" w:hAnsi="David" w:cs="David"/>
                <w:sz w:val="24"/>
                <w:szCs w:val="24"/>
                <w:rtl/>
              </w:rPr>
              <w:t>32</w:t>
            </w:r>
          </w:p>
        </w:tc>
        <w:tc>
          <w:tcPr>
            <w:tcW w:w="4746" w:type="dxa"/>
          </w:tcPr>
          <w:p w14:paraId="749CA1A5" w14:textId="77777777" w:rsidR="00230BCE" w:rsidRPr="00425513" w:rsidRDefault="009C6EFB" w:rsidP="00230BCE">
            <w:pPr>
              <w:bidi/>
              <w:rPr>
                <w:rFonts w:ascii="David" w:hAnsi="David" w:cs="David"/>
                <w:sz w:val="24"/>
                <w:szCs w:val="24"/>
                <w:rtl/>
              </w:rPr>
            </w:pPr>
            <w:r w:rsidRPr="00425513">
              <w:rPr>
                <w:rFonts w:ascii="David" w:hAnsi="David" w:cs="David"/>
                <w:sz w:val="24"/>
                <w:szCs w:val="24"/>
                <w:rtl/>
              </w:rPr>
              <w:t>מבוקש לקבוע כי חילוט הערבות יהיה לאור הפרת התחייבות יסודית של הזוכה בקשר עם מתן השירותים ועד לכדי גובה הנזק שנגרם בגין ההפרה, שכן, חילוט ערבות מעבר לכך, עלול להכניס את הזוכה לחוזה הפסד, וזאת בניגוד לדין בכלל ובניגוד לחוק להגברת האכיפה של דיני העבודה, תשע"ב-2011 בפרט, לרבות החובות החלות על מזמין השירותים בהקשר זה.</w:t>
            </w:r>
          </w:p>
        </w:tc>
        <w:tc>
          <w:tcPr>
            <w:tcW w:w="4642" w:type="dxa"/>
          </w:tcPr>
          <w:p w14:paraId="2894096F" w14:textId="773FE6B9" w:rsidR="00230BCE" w:rsidRPr="00425513" w:rsidRDefault="009C6EFB" w:rsidP="00230BCE">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6891734C" w14:textId="523AB699" w:rsidTr="00504EFF">
        <w:tc>
          <w:tcPr>
            <w:tcW w:w="995" w:type="dxa"/>
            <w:vMerge w:val="restart"/>
          </w:tcPr>
          <w:p w14:paraId="5F6318FB" w14:textId="0AAC071A" w:rsidR="00D37B74" w:rsidRPr="00425513" w:rsidRDefault="00D37B74" w:rsidP="00D37B74">
            <w:pPr>
              <w:pStyle w:val="a"/>
              <w:numPr>
                <w:ilvl w:val="0"/>
                <w:numId w:val="2"/>
              </w:numPr>
              <w:rPr>
                <w:rFonts w:ascii="David" w:hAnsi="David" w:cs="David"/>
                <w:sz w:val="24"/>
                <w:rtl/>
              </w:rPr>
            </w:pPr>
          </w:p>
        </w:tc>
        <w:tc>
          <w:tcPr>
            <w:tcW w:w="1493" w:type="dxa"/>
            <w:vMerge w:val="restart"/>
          </w:tcPr>
          <w:p w14:paraId="31290C2A" w14:textId="77777777" w:rsidR="00D37B74" w:rsidRPr="00425513" w:rsidRDefault="00D37B74" w:rsidP="00D37B74">
            <w:pPr>
              <w:bidi/>
              <w:rPr>
                <w:rFonts w:ascii="David" w:hAnsi="David" w:cs="David"/>
                <w:sz w:val="24"/>
                <w:szCs w:val="24"/>
                <w:rtl/>
              </w:rPr>
            </w:pPr>
          </w:p>
        </w:tc>
        <w:tc>
          <w:tcPr>
            <w:tcW w:w="1434" w:type="dxa"/>
            <w:vMerge w:val="restart"/>
          </w:tcPr>
          <w:p w14:paraId="77C24353" w14:textId="7601766C" w:rsidR="00D37B74" w:rsidRPr="00425513" w:rsidRDefault="009C6EFB" w:rsidP="00D37B74">
            <w:pPr>
              <w:bidi/>
              <w:rPr>
                <w:rFonts w:ascii="David" w:hAnsi="David" w:cs="David"/>
                <w:sz w:val="24"/>
                <w:szCs w:val="24"/>
                <w:rtl/>
              </w:rPr>
            </w:pPr>
            <w:r w:rsidRPr="00425513">
              <w:rPr>
                <w:rFonts w:ascii="David" w:hAnsi="David" w:cs="David"/>
                <w:sz w:val="24"/>
                <w:szCs w:val="24"/>
                <w:rtl/>
              </w:rPr>
              <w:t>היקף השירותים</w:t>
            </w:r>
          </w:p>
        </w:tc>
        <w:tc>
          <w:tcPr>
            <w:tcW w:w="1673" w:type="dxa"/>
          </w:tcPr>
          <w:p w14:paraId="729DC7CD"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26.2</w:t>
            </w:r>
          </w:p>
        </w:tc>
        <w:tc>
          <w:tcPr>
            <w:tcW w:w="995" w:type="dxa"/>
          </w:tcPr>
          <w:p w14:paraId="2A06FF08"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33</w:t>
            </w:r>
          </w:p>
        </w:tc>
        <w:tc>
          <w:tcPr>
            <w:tcW w:w="4746" w:type="dxa"/>
            <w:vMerge w:val="restart"/>
          </w:tcPr>
          <w:p w14:paraId="69729D9C"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מבוקש לקבוע כי ככל שמדובר בהקטנת היקף השירותים - מבוקש כי ההקטנה תהיה עד לשיעור של 20%.</w:t>
            </w:r>
          </w:p>
          <w:p w14:paraId="6D15635A"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הקבלן מתמחר את הצעתו בהתאם להיקף העבודה. חריגה דרמטית העולה על 20% אינה סבירה בנסיבות העניין, ומשפיעה על רווחיות הקבלן.</w:t>
            </w:r>
          </w:p>
        </w:tc>
        <w:tc>
          <w:tcPr>
            <w:tcW w:w="4642" w:type="dxa"/>
            <w:vMerge w:val="restart"/>
          </w:tcPr>
          <w:p w14:paraId="317BEC2A" w14:textId="2C70723D" w:rsidR="00D37B74" w:rsidRPr="00425513" w:rsidRDefault="009C6EFB" w:rsidP="00D37B74">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7E707B60" w14:textId="7A1FE643" w:rsidTr="00504EFF">
        <w:tc>
          <w:tcPr>
            <w:tcW w:w="995" w:type="dxa"/>
            <w:vMerge/>
          </w:tcPr>
          <w:p w14:paraId="2F011156" w14:textId="77777777" w:rsidR="00D37B74" w:rsidRPr="00425513" w:rsidRDefault="00D37B74" w:rsidP="00D37B74">
            <w:pPr>
              <w:bidi/>
              <w:rPr>
                <w:rFonts w:ascii="David" w:hAnsi="David" w:cs="David"/>
                <w:sz w:val="24"/>
                <w:szCs w:val="24"/>
                <w:rtl/>
              </w:rPr>
            </w:pPr>
          </w:p>
        </w:tc>
        <w:tc>
          <w:tcPr>
            <w:tcW w:w="1493" w:type="dxa"/>
            <w:vMerge/>
          </w:tcPr>
          <w:p w14:paraId="21E4816A" w14:textId="77777777" w:rsidR="00D37B74" w:rsidRPr="00425513" w:rsidRDefault="00D37B74" w:rsidP="00D37B74">
            <w:pPr>
              <w:bidi/>
              <w:rPr>
                <w:rFonts w:ascii="David" w:hAnsi="David" w:cs="David"/>
                <w:sz w:val="24"/>
                <w:szCs w:val="24"/>
                <w:rtl/>
              </w:rPr>
            </w:pPr>
          </w:p>
        </w:tc>
        <w:tc>
          <w:tcPr>
            <w:tcW w:w="1434" w:type="dxa"/>
            <w:vMerge/>
          </w:tcPr>
          <w:p w14:paraId="5702EB34" w14:textId="0EC475B6" w:rsidR="00D37B74" w:rsidRPr="00425513" w:rsidRDefault="00D37B74" w:rsidP="00D37B74">
            <w:pPr>
              <w:bidi/>
              <w:rPr>
                <w:rFonts w:ascii="David" w:hAnsi="David" w:cs="David"/>
                <w:sz w:val="24"/>
                <w:szCs w:val="24"/>
                <w:rtl/>
              </w:rPr>
            </w:pPr>
          </w:p>
        </w:tc>
        <w:tc>
          <w:tcPr>
            <w:tcW w:w="1673" w:type="dxa"/>
          </w:tcPr>
          <w:p w14:paraId="2606175D"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2.1.2.2</w:t>
            </w:r>
          </w:p>
        </w:tc>
        <w:tc>
          <w:tcPr>
            <w:tcW w:w="995" w:type="dxa"/>
          </w:tcPr>
          <w:p w14:paraId="52BB0CB9"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95</w:t>
            </w:r>
          </w:p>
        </w:tc>
        <w:tc>
          <w:tcPr>
            <w:tcW w:w="4746" w:type="dxa"/>
            <w:vMerge/>
          </w:tcPr>
          <w:p w14:paraId="6CE3E90D" w14:textId="77777777" w:rsidR="00D37B74" w:rsidRPr="00425513" w:rsidRDefault="00D37B74" w:rsidP="00D37B74">
            <w:pPr>
              <w:bidi/>
              <w:rPr>
                <w:rFonts w:ascii="David" w:hAnsi="David" w:cs="David"/>
                <w:sz w:val="24"/>
                <w:szCs w:val="24"/>
                <w:rtl/>
              </w:rPr>
            </w:pPr>
          </w:p>
        </w:tc>
        <w:tc>
          <w:tcPr>
            <w:tcW w:w="4642" w:type="dxa"/>
            <w:vMerge/>
          </w:tcPr>
          <w:p w14:paraId="34D1A4D5" w14:textId="77777777" w:rsidR="00D37B74" w:rsidRPr="00425513" w:rsidRDefault="00D37B74" w:rsidP="00D37B74">
            <w:pPr>
              <w:bidi/>
              <w:rPr>
                <w:rFonts w:ascii="David" w:hAnsi="David" w:cs="David"/>
                <w:sz w:val="24"/>
                <w:szCs w:val="24"/>
                <w:rtl/>
              </w:rPr>
            </w:pPr>
          </w:p>
        </w:tc>
      </w:tr>
      <w:tr w:rsidR="00431731" w14:paraId="6BCA2E5C" w14:textId="69AD4908" w:rsidTr="00504EFF">
        <w:tc>
          <w:tcPr>
            <w:tcW w:w="995" w:type="dxa"/>
          </w:tcPr>
          <w:p w14:paraId="3C3A0231" w14:textId="46E8FF43" w:rsidR="00D37B74" w:rsidRPr="00425513" w:rsidRDefault="009C6EFB" w:rsidP="00D37B74">
            <w:pPr>
              <w:bidi/>
              <w:rPr>
                <w:rFonts w:ascii="David" w:hAnsi="David" w:cs="David"/>
                <w:sz w:val="24"/>
                <w:szCs w:val="24"/>
                <w:rtl/>
              </w:rPr>
            </w:pPr>
            <w:r>
              <w:rPr>
                <w:rFonts w:ascii="David" w:hAnsi="David" w:cs="David" w:hint="cs"/>
                <w:sz w:val="24"/>
                <w:szCs w:val="24"/>
                <w:rtl/>
              </w:rPr>
              <w:t>11</w:t>
            </w:r>
          </w:p>
        </w:tc>
        <w:tc>
          <w:tcPr>
            <w:tcW w:w="1493" w:type="dxa"/>
          </w:tcPr>
          <w:p w14:paraId="432AAA45" w14:textId="77777777" w:rsidR="00D37B74" w:rsidRPr="00425513" w:rsidRDefault="00D37B74" w:rsidP="00D37B74">
            <w:pPr>
              <w:bidi/>
              <w:rPr>
                <w:rFonts w:ascii="David" w:hAnsi="David" w:cs="David"/>
                <w:sz w:val="24"/>
                <w:szCs w:val="24"/>
                <w:rtl/>
              </w:rPr>
            </w:pPr>
          </w:p>
        </w:tc>
        <w:tc>
          <w:tcPr>
            <w:tcW w:w="1434" w:type="dxa"/>
          </w:tcPr>
          <w:p w14:paraId="1872F66F" w14:textId="56457F1F" w:rsidR="00D37B74" w:rsidRPr="00425513" w:rsidRDefault="009C6EFB" w:rsidP="00D37B74">
            <w:pPr>
              <w:bidi/>
              <w:rPr>
                <w:rFonts w:ascii="David" w:hAnsi="David" w:cs="David"/>
                <w:sz w:val="24"/>
                <w:szCs w:val="24"/>
                <w:rtl/>
              </w:rPr>
            </w:pPr>
            <w:r w:rsidRPr="00425513">
              <w:rPr>
                <w:rFonts w:ascii="David" w:hAnsi="David" w:cs="David"/>
                <w:sz w:val="24"/>
                <w:szCs w:val="24"/>
                <w:rtl/>
              </w:rPr>
              <w:t>חילוט ערבות</w:t>
            </w:r>
          </w:p>
        </w:tc>
        <w:tc>
          <w:tcPr>
            <w:tcW w:w="1673" w:type="dxa"/>
          </w:tcPr>
          <w:p w14:paraId="0D64B1A1"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3.16</w:t>
            </w:r>
          </w:p>
        </w:tc>
        <w:tc>
          <w:tcPr>
            <w:tcW w:w="995" w:type="dxa"/>
          </w:tcPr>
          <w:p w14:paraId="6AFF34E5"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67</w:t>
            </w:r>
          </w:p>
        </w:tc>
        <w:tc>
          <w:tcPr>
            <w:tcW w:w="4746" w:type="dxa"/>
          </w:tcPr>
          <w:p w14:paraId="5B9D1300"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1. מבוקש לקבוע כי חילוט הערבות יהיה לאור הפרת התחייבות יסודית של הזוכה בקשר עם מתן השירותים ועד לכדי גובה הנזק שנגרם בגין ההפרה, שכן, חילוט ערבות מעבר לכך, עלול להכניס את הזוכה לחוזה הפסד, וזאת בניגוד לדין בכלל ובניגוד לחוק להגברת האכיפה של דיני העבודה, תשע"ב-2011 בפרט, לרבות החובות החלות על מזמין השירותים בהקשר זה.</w:t>
            </w:r>
          </w:p>
          <w:p w14:paraId="33EED0BA"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 xml:space="preserve">2. כן מבוקש למחוק את ההוראה לפיה הזוכה יישא בתשלום פיצוי מוסכם בגובה ערבות הביצוע בגין הפרה כאמור בסעיף, שכן, מדובר בהוראה לא סבירה אשר מימושה עולה על הרווח הקבלני של הזוכה ממתן השירותים (הנמוך ממילא), ואשר תכניס את הזוכה לחוזה הפסד בניגוד לדין בכלל ובניגוד לחוק </w:t>
            </w:r>
            <w:r w:rsidRPr="00425513">
              <w:rPr>
                <w:rFonts w:ascii="David" w:hAnsi="David" w:cs="David"/>
                <w:sz w:val="24"/>
                <w:szCs w:val="24"/>
                <w:rtl/>
              </w:rPr>
              <w:lastRenderedPageBreak/>
              <w:t>להגברת האכיפה של דיני העבודה, תשע"ב-2011, בפרט, אשר בהוראותיו יש על-מנת להטיל אחריות אזרחית ופלילית על מזמין השירותים עצמו. הוראה זו גם אינה עולה בקנה אחד עם סעיף 15(א) לחוק החוזים (תרופות בשל הפרת חוזה), תשל"א-1970, ממנו עולה כי על פיצויים מוסכמים להיקבע ביחס סביר לנזק שניתן היה לראותו מראש בעת כריתת החוזה כתוצאה מסתברת של ההפרה. לחלופין, מבוקש לכל הפחות לקבוע כי הסכום שישלם הזוכה למזמין השירותים לא יעלה על הרווח הקבלני של הזוכה ממתן השירותים.</w:t>
            </w:r>
          </w:p>
        </w:tc>
        <w:tc>
          <w:tcPr>
            <w:tcW w:w="4642" w:type="dxa"/>
          </w:tcPr>
          <w:p w14:paraId="3D1E04E4" w14:textId="77777777" w:rsidR="00D37B74" w:rsidRDefault="009C6EFB" w:rsidP="00D37B74">
            <w:pPr>
              <w:bidi/>
              <w:rPr>
                <w:rFonts w:ascii="David" w:hAnsi="David" w:cs="David"/>
                <w:sz w:val="24"/>
                <w:szCs w:val="24"/>
                <w:rtl/>
              </w:rPr>
            </w:pPr>
            <w:r>
              <w:rPr>
                <w:rFonts w:ascii="David" w:hAnsi="David" w:cs="David" w:hint="cs"/>
                <w:sz w:val="24"/>
                <w:szCs w:val="24"/>
                <w:rtl/>
              </w:rPr>
              <w:lastRenderedPageBreak/>
              <w:t>1. הבקשה נדחית. אין שינוי במסמכי המכרז.</w:t>
            </w:r>
          </w:p>
          <w:p w14:paraId="37D7A6F3" w14:textId="164ABA39" w:rsidR="00D37B74" w:rsidRPr="00425513" w:rsidRDefault="009C6EFB" w:rsidP="00D37B74">
            <w:pPr>
              <w:bidi/>
              <w:rPr>
                <w:rFonts w:ascii="David" w:hAnsi="David" w:cs="David"/>
                <w:sz w:val="24"/>
                <w:szCs w:val="24"/>
                <w:rtl/>
              </w:rPr>
            </w:pPr>
            <w:r>
              <w:rPr>
                <w:rFonts w:ascii="David" w:hAnsi="David" w:cs="David" w:hint="cs"/>
                <w:sz w:val="24"/>
                <w:szCs w:val="24"/>
                <w:rtl/>
              </w:rPr>
              <w:t>2. הבקשה נדחית. אין שינוי במסמכי המכרז.</w:t>
            </w:r>
          </w:p>
        </w:tc>
      </w:tr>
      <w:tr w:rsidR="00431731" w14:paraId="5424631C" w14:textId="672C9975" w:rsidTr="00504EFF">
        <w:tc>
          <w:tcPr>
            <w:tcW w:w="995" w:type="dxa"/>
          </w:tcPr>
          <w:p w14:paraId="46616181" w14:textId="4AB4BE47" w:rsidR="00D37B74" w:rsidRPr="00425513" w:rsidRDefault="009C6EFB" w:rsidP="00D37B74">
            <w:pPr>
              <w:bidi/>
              <w:rPr>
                <w:rFonts w:ascii="David" w:hAnsi="David" w:cs="David"/>
                <w:sz w:val="24"/>
                <w:szCs w:val="24"/>
                <w:rtl/>
              </w:rPr>
            </w:pPr>
            <w:r>
              <w:rPr>
                <w:rFonts w:ascii="David" w:hAnsi="David" w:cs="David" w:hint="cs"/>
                <w:sz w:val="24"/>
                <w:szCs w:val="24"/>
                <w:rtl/>
              </w:rPr>
              <w:t>12</w:t>
            </w:r>
          </w:p>
        </w:tc>
        <w:tc>
          <w:tcPr>
            <w:tcW w:w="1493" w:type="dxa"/>
          </w:tcPr>
          <w:p w14:paraId="735C1B5E" w14:textId="77777777" w:rsidR="00D37B74" w:rsidRPr="00425513" w:rsidRDefault="00D37B74" w:rsidP="00D37B74">
            <w:pPr>
              <w:bidi/>
              <w:rPr>
                <w:rFonts w:ascii="David" w:hAnsi="David" w:cs="David"/>
                <w:sz w:val="24"/>
                <w:szCs w:val="24"/>
                <w:rtl/>
              </w:rPr>
            </w:pPr>
          </w:p>
        </w:tc>
        <w:tc>
          <w:tcPr>
            <w:tcW w:w="1434" w:type="dxa"/>
          </w:tcPr>
          <w:p w14:paraId="20E662DD" w14:textId="56D2E305" w:rsidR="00D37B74" w:rsidRPr="00425513" w:rsidRDefault="009C6EFB" w:rsidP="00D37B74">
            <w:pPr>
              <w:bidi/>
              <w:rPr>
                <w:rFonts w:ascii="David" w:hAnsi="David" w:cs="David"/>
                <w:sz w:val="24"/>
                <w:szCs w:val="24"/>
                <w:rtl/>
              </w:rPr>
            </w:pPr>
            <w:r w:rsidRPr="00425513">
              <w:rPr>
                <w:rFonts w:ascii="David" w:hAnsi="David" w:cs="David"/>
                <w:sz w:val="24"/>
                <w:szCs w:val="24"/>
                <w:rtl/>
              </w:rPr>
              <w:t>אחריות</w:t>
            </w:r>
          </w:p>
        </w:tc>
        <w:tc>
          <w:tcPr>
            <w:tcW w:w="1673" w:type="dxa"/>
          </w:tcPr>
          <w:p w14:paraId="416B7953"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5.9</w:t>
            </w:r>
          </w:p>
        </w:tc>
        <w:tc>
          <w:tcPr>
            <w:tcW w:w="995" w:type="dxa"/>
          </w:tcPr>
          <w:p w14:paraId="531A321A"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70</w:t>
            </w:r>
          </w:p>
        </w:tc>
        <w:tc>
          <w:tcPr>
            <w:tcW w:w="4746" w:type="dxa"/>
          </w:tcPr>
          <w:p w14:paraId="2F00FE31" w14:textId="77777777" w:rsidR="00D37B74" w:rsidRPr="00425513" w:rsidRDefault="009C6EFB" w:rsidP="00D37B74">
            <w:pPr>
              <w:bidi/>
              <w:rPr>
                <w:rFonts w:ascii="David" w:hAnsi="David" w:cs="David"/>
                <w:sz w:val="24"/>
                <w:szCs w:val="24"/>
                <w:rtl/>
              </w:rPr>
            </w:pPr>
            <w:r w:rsidRPr="00425513">
              <w:rPr>
                <w:rFonts w:ascii="David" w:hAnsi="David" w:cs="David"/>
                <w:sz w:val="24"/>
                <w:szCs w:val="24"/>
                <w:rtl/>
              </w:rPr>
              <w:t>מבוקש להוסיף בסיפא של הסעיף: "למעט אם הנזק נגרם על-ידי מזמין השירותים ו/או מי מטעמו ברשלנות ו/או בזדון.".</w:t>
            </w:r>
          </w:p>
        </w:tc>
        <w:tc>
          <w:tcPr>
            <w:tcW w:w="4642" w:type="dxa"/>
          </w:tcPr>
          <w:p w14:paraId="35080DE6" w14:textId="33330358" w:rsidR="00D37B74" w:rsidRPr="00425513" w:rsidRDefault="009C6EFB" w:rsidP="00D37B74">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411284EE" w14:textId="1109F5B7" w:rsidTr="00504EFF">
        <w:tc>
          <w:tcPr>
            <w:tcW w:w="995" w:type="dxa"/>
          </w:tcPr>
          <w:p w14:paraId="12FB03B0" w14:textId="4BCC141B" w:rsidR="00727DD8" w:rsidRPr="00425513" w:rsidRDefault="009C6EFB" w:rsidP="00727DD8">
            <w:pPr>
              <w:bidi/>
              <w:rPr>
                <w:rFonts w:ascii="David" w:hAnsi="David" w:cs="David"/>
                <w:sz w:val="24"/>
                <w:szCs w:val="24"/>
                <w:rtl/>
              </w:rPr>
            </w:pPr>
            <w:r>
              <w:rPr>
                <w:rFonts w:ascii="David" w:hAnsi="David" w:cs="David" w:hint="cs"/>
                <w:sz w:val="24"/>
                <w:szCs w:val="24"/>
                <w:rtl/>
              </w:rPr>
              <w:t>13</w:t>
            </w:r>
          </w:p>
        </w:tc>
        <w:tc>
          <w:tcPr>
            <w:tcW w:w="1493" w:type="dxa"/>
          </w:tcPr>
          <w:p w14:paraId="3016CF39" w14:textId="77777777" w:rsidR="00727DD8" w:rsidRPr="00425513" w:rsidRDefault="00727DD8" w:rsidP="00727DD8">
            <w:pPr>
              <w:bidi/>
              <w:rPr>
                <w:rFonts w:ascii="David" w:hAnsi="David" w:cs="David"/>
                <w:sz w:val="24"/>
                <w:szCs w:val="24"/>
                <w:rtl/>
              </w:rPr>
            </w:pPr>
          </w:p>
        </w:tc>
        <w:tc>
          <w:tcPr>
            <w:tcW w:w="1434" w:type="dxa"/>
          </w:tcPr>
          <w:p w14:paraId="42C93A99" w14:textId="2F92DC36" w:rsidR="00727DD8" w:rsidRPr="00425513" w:rsidRDefault="009C6EFB" w:rsidP="00727DD8">
            <w:pPr>
              <w:bidi/>
              <w:rPr>
                <w:rFonts w:ascii="David" w:hAnsi="David" w:cs="David"/>
                <w:sz w:val="24"/>
                <w:szCs w:val="24"/>
                <w:rtl/>
              </w:rPr>
            </w:pPr>
            <w:r w:rsidRPr="00425513">
              <w:rPr>
                <w:rFonts w:ascii="David" w:hAnsi="David" w:cs="David"/>
                <w:sz w:val="24"/>
                <w:szCs w:val="24"/>
                <w:rtl/>
              </w:rPr>
              <w:t>תמורה</w:t>
            </w:r>
          </w:p>
        </w:tc>
        <w:tc>
          <w:tcPr>
            <w:tcW w:w="1673" w:type="dxa"/>
          </w:tcPr>
          <w:p w14:paraId="3CD9DA3F"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5.24.5</w:t>
            </w:r>
          </w:p>
        </w:tc>
        <w:tc>
          <w:tcPr>
            <w:tcW w:w="995" w:type="dxa"/>
          </w:tcPr>
          <w:p w14:paraId="0C96747D"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71</w:t>
            </w:r>
          </w:p>
        </w:tc>
        <w:tc>
          <w:tcPr>
            <w:tcW w:w="4746" w:type="dxa"/>
          </w:tcPr>
          <w:p w14:paraId="02FF8B79"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מבוקש להוסיף בסיפא: "והמזמין ישלם לספק את התוספת האמורה בה יישא הספק כלפי עובדיו".</w:t>
            </w:r>
          </w:p>
          <w:p w14:paraId="20964CF1"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שהרי, אם עובדיו של הספק יעבדו בימי מנוחה/ חג, הספק יאלץ לשלם להם תוספת לתמורה בהתאם לדין ולהסכם. אם תוספת זו, בה יישא הספק, לא תשולם לו במלואה על ידי הלקוח, הספק ייכנס לחוזה הפסד. זאת, בניגוד לדין בכלל ובניגוד לחוק להגברת האכיפה של דיני העבודה, תשע"ב-2011, בפרט, אשר בהוראותיו יש על-מנת להטיל אחריות אזרחית ופלילית על מזמין השירותים עצמו.</w:t>
            </w:r>
          </w:p>
        </w:tc>
        <w:tc>
          <w:tcPr>
            <w:tcW w:w="4642" w:type="dxa"/>
          </w:tcPr>
          <w:p w14:paraId="46243A0F" w14:textId="5338E603" w:rsidR="00727DD8" w:rsidRPr="00425513" w:rsidRDefault="009C6EFB" w:rsidP="00727DD8">
            <w:pPr>
              <w:bidi/>
              <w:rPr>
                <w:rFonts w:ascii="David" w:hAnsi="David" w:cs="David"/>
                <w:sz w:val="24"/>
                <w:szCs w:val="24"/>
                <w:rtl/>
              </w:rPr>
            </w:pPr>
            <w:r>
              <w:rPr>
                <w:rFonts w:ascii="David" w:hAnsi="David" w:cs="David" w:hint="cs"/>
                <w:sz w:val="24"/>
                <w:szCs w:val="24"/>
                <w:rtl/>
              </w:rPr>
              <w:t>ראה תשובה לשאלה 3</w:t>
            </w:r>
          </w:p>
        </w:tc>
      </w:tr>
      <w:tr w:rsidR="00431731" w14:paraId="2EF05971" w14:textId="76D41D59" w:rsidTr="00504EFF">
        <w:tc>
          <w:tcPr>
            <w:tcW w:w="995" w:type="dxa"/>
          </w:tcPr>
          <w:p w14:paraId="7E8284F6" w14:textId="0D82C8C1" w:rsidR="00727DD8" w:rsidRPr="00425513" w:rsidRDefault="009C6EFB" w:rsidP="00727DD8">
            <w:pPr>
              <w:bidi/>
              <w:rPr>
                <w:rFonts w:ascii="David" w:hAnsi="David" w:cs="David"/>
                <w:sz w:val="24"/>
                <w:szCs w:val="24"/>
                <w:rtl/>
              </w:rPr>
            </w:pPr>
            <w:r>
              <w:rPr>
                <w:rFonts w:ascii="David" w:hAnsi="David" w:cs="David" w:hint="cs"/>
                <w:sz w:val="24"/>
                <w:szCs w:val="24"/>
                <w:rtl/>
              </w:rPr>
              <w:t>14</w:t>
            </w:r>
          </w:p>
        </w:tc>
        <w:tc>
          <w:tcPr>
            <w:tcW w:w="1493" w:type="dxa"/>
          </w:tcPr>
          <w:p w14:paraId="24503783" w14:textId="77777777" w:rsidR="00727DD8" w:rsidRPr="00425513" w:rsidRDefault="00727DD8" w:rsidP="00727DD8">
            <w:pPr>
              <w:bidi/>
              <w:rPr>
                <w:rFonts w:ascii="David" w:hAnsi="David" w:cs="David"/>
                <w:sz w:val="24"/>
                <w:szCs w:val="24"/>
                <w:rtl/>
              </w:rPr>
            </w:pPr>
          </w:p>
        </w:tc>
        <w:tc>
          <w:tcPr>
            <w:tcW w:w="1434" w:type="dxa"/>
          </w:tcPr>
          <w:p w14:paraId="7033BDC9" w14:textId="76187BBF" w:rsidR="00727DD8" w:rsidRPr="00425513" w:rsidRDefault="009C6EFB" w:rsidP="00727DD8">
            <w:pPr>
              <w:bidi/>
              <w:rPr>
                <w:rFonts w:ascii="David" w:hAnsi="David" w:cs="David"/>
                <w:sz w:val="24"/>
                <w:szCs w:val="24"/>
                <w:rtl/>
              </w:rPr>
            </w:pPr>
            <w:r w:rsidRPr="00425513">
              <w:rPr>
                <w:rFonts w:ascii="David" w:hAnsi="David" w:cs="David"/>
                <w:sz w:val="24"/>
                <w:szCs w:val="24"/>
                <w:rtl/>
              </w:rPr>
              <w:t>תמורה</w:t>
            </w:r>
          </w:p>
        </w:tc>
        <w:tc>
          <w:tcPr>
            <w:tcW w:w="1673" w:type="dxa"/>
          </w:tcPr>
          <w:p w14:paraId="0C04C1EE"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5.25.2</w:t>
            </w:r>
          </w:p>
        </w:tc>
        <w:tc>
          <w:tcPr>
            <w:tcW w:w="995" w:type="dxa"/>
          </w:tcPr>
          <w:p w14:paraId="2D908F52"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71</w:t>
            </w:r>
          </w:p>
        </w:tc>
        <w:tc>
          <w:tcPr>
            <w:tcW w:w="4746" w:type="dxa"/>
          </w:tcPr>
          <w:p w14:paraId="1DD6F7AF"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מבוקש למחוק את המילים "ללא כל השתתפות מצד המזמין" ולרשום במקומן: "והמזמין ישלם לספק את התוספת האמורה בה יישא הספק כלפי עובדיו".</w:t>
            </w:r>
          </w:p>
          <w:p w14:paraId="5AE8C592"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שהרי, אם עובדיו של הספק יעבדו במשך שעות נוספות, הספק יאלץ לשלם להם תוספת לתמורה בהתאם לדין ולהסכם. אם תוספת זו, בה יישא הספק, לא תשולם לו במלואה על ידי הלקוח, הספק ייכנס לחוזה הפסד. זאת, בניגוד לדין בכלל ובניגוד לחוק להגברת האכיפה של דיני העבודה, תשע"ב-2011, בפרט, אשר בהוראותיו יש על-מנת להטיל אחריות אזרחית ופלילית על מזמין השירותים עצמו.</w:t>
            </w:r>
          </w:p>
        </w:tc>
        <w:tc>
          <w:tcPr>
            <w:tcW w:w="4642" w:type="dxa"/>
          </w:tcPr>
          <w:p w14:paraId="4276DF9C" w14:textId="542E426E" w:rsidR="00727DD8" w:rsidRPr="00425513" w:rsidRDefault="009C6EFB" w:rsidP="00727DD8">
            <w:pPr>
              <w:bidi/>
              <w:rPr>
                <w:rFonts w:ascii="David" w:hAnsi="David" w:cs="David"/>
                <w:sz w:val="24"/>
                <w:szCs w:val="24"/>
                <w:rtl/>
              </w:rPr>
            </w:pPr>
            <w:r>
              <w:rPr>
                <w:rFonts w:ascii="David" w:hAnsi="David" w:cs="David" w:hint="cs"/>
                <w:sz w:val="24"/>
                <w:szCs w:val="24"/>
                <w:rtl/>
              </w:rPr>
              <w:t>ראה תשובה לשאלה 3</w:t>
            </w:r>
          </w:p>
        </w:tc>
      </w:tr>
      <w:tr w:rsidR="00431731" w14:paraId="3C821D2D" w14:textId="656D3C4F" w:rsidTr="00504EFF">
        <w:tc>
          <w:tcPr>
            <w:tcW w:w="995" w:type="dxa"/>
          </w:tcPr>
          <w:p w14:paraId="55A41100" w14:textId="09303226" w:rsidR="00727DD8" w:rsidRPr="00425513" w:rsidRDefault="009C6EFB" w:rsidP="00727DD8">
            <w:pPr>
              <w:bidi/>
              <w:rPr>
                <w:rFonts w:ascii="David" w:hAnsi="David" w:cs="David"/>
                <w:sz w:val="24"/>
                <w:szCs w:val="24"/>
                <w:rtl/>
              </w:rPr>
            </w:pPr>
            <w:r>
              <w:rPr>
                <w:rFonts w:ascii="David" w:hAnsi="David" w:cs="David" w:hint="cs"/>
                <w:sz w:val="24"/>
                <w:szCs w:val="24"/>
                <w:rtl/>
              </w:rPr>
              <w:t>15</w:t>
            </w:r>
          </w:p>
        </w:tc>
        <w:tc>
          <w:tcPr>
            <w:tcW w:w="1493" w:type="dxa"/>
          </w:tcPr>
          <w:p w14:paraId="0BDC35FB" w14:textId="77777777" w:rsidR="00727DD8" w:rsidRPr="00425513" w:rsidRDefault="00727DD8" w:rsidP="00727DD8">
            <w:pPr>
              <w:bidi/>
              <w:rPr>
                <w:rFonts w:ascii="David" w:hAnsi="David" w:cs="David"/>
                <w:sz w:val="24"/>
                <w:szCs w:val="24"/>
                <w:rtl/>
              </w:rPr>
            </w:pPr>
          </w:p>
        </w:tc>
        <w:tc>
          <w:tcPr>
            <w:tcW w:w="1434" w:type="dxa"/>
          </w:tcPr>
          <w:p w14:paraId="122D1BBF" w14:textId="346E7070" w:rsidR="00727DD8" w:rsidRPr="00425513" w:rsidRDefault="009C6EFB" w:rsidP="00727DD8">
            <w:pPr>
              <w:bidi/>
              <w:rPr>
                <w:rFonts w:ascii="David" w:hAnsi="David" w:cs="David"/>
                <w:sz w:val="24"/>
                <w:szCs w:val="24"/>
                <w:rtl/>
              </w:rPr>
            </w:pPr>
            <w:r w:rsidRPr="00425513">
              <w:rPr>
                <w:rFonts w:ascii="David" w:hAnsi="David" w:cs="David"/>
                <w:sz w:val="24"/>
                <w:szCs w:val="24"/>
                <w:rtl/>
              </w:rPr>
              <w:t xml:space="preserve">תנאים סוציאליים </w:t>
            </w:r>
            <w:r w:rsidRPr="00425513">
              <w:rPr>
                <w:rFonts w:ascii="David" w:hAnsi="David" w:cs="David"/>
                <w:sz w:val="24"/>
                <w:szCs w:val="24"/>
                <w:rtl/>
              </w:rPr>
              <w:lastRenderedPageBreak/>
              <w:t>ורווחת עובדים</w:t>
            </w:r>
          </w:p>
        </w:tc>
        <w:tc>
          <w:tcPr>
            <w:tcW w:w="1673" w:type="dxa"/>
          </w:tcPr>
          <w:p w14:paraId="678E33B1"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lastRenderedPageBreak/>
              <w:t>6.4</w:t>
            </w:r>
          </w:p>
        </w:tc>
        <w:tc>
          <w:tcPr>
            <w:tcW w:w="995" w:type="dxa"/>
          </w:tcPr>
          <w:p w14:paraId="55620E2D"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72</w:t>
            </w:r>
          </w:p>
        </w:tc>
        <w:tc>
          <w:tcPr>
            <w:tcW w:w="4746" w:type="dxa"/>
          </w:tcPr>
          <w:p w14:paraId="2DC6BE5F"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 xml:space="preserve">מבוקש למחוק את המילים "להחזיר את כל הכספים למזמין על פי דרישתו הראשונה" ולרשום במקומן: </w:t>
            </w:r>
            <w:r w:rsidRPr="00425513">
              <w:rPr>
                <w:rFonts w:ascii="David" w:hAnsi="David" w:cs="David"/>
                <w:sz w:val="24"/>
                <w:szCs w:val="24"/>
                <w:rtl/>
              </w:rPr>
              <w:lastRenderedPageBreak/>
              <w:t>"לתקן את ההפרה ולשלם לעובדיו את כל הכספים האמורים".</w:t>
            </w:r>
          </w:p>
        </w:tc>
        <w:tc>
          <w:tcPr>
            <w:tcW w:w="4642" w:type="dxa"/>
          </w:tcPr>
          <w:p w14:paraId="2AAF9E55" w14:textId="51E0152B" w:rsidR="00727DD8" w:rsidRPr="00425513" w:rsidRDefault="009C6EFB" w:rsidP="00727DD8">
            <w:pPr>
              <w:bidi/>
              <w:rPr>
                <w:rFonts w:ascii="David" w:hAnsi="David" w:cs="David"/>
                <w:sz w:val="24"/>
                <w:szCs w:val="24"/>
                <w:rtl/>
              </w:rPr>
            </w:pPr>
            <w:r>
              <w:rPr>
                <w:rFonts w:ascii="David" w:hAnsi="David" w:cs="David" w:hint="cs"/>
                <w:sz w:val="24"/>
                <w:szCs w:val="24"/>
                <w:rtl/>
              </w:rPr>
              <w:lastRenderedPageBreak/>
              <w:t>הבקשה נדחית אין שינוי במסמכי המכרז.</w:t>
            </w:r>
          </w:p>
        </w:tc>
      </w:tr>
      <w:tr w:rsidR="00431731" w14:paraId="08372EBD" w14:textId="2E59F17B" w:rsidTr="00504EFF">
        <w:tc>
          <w:tcPr>
            <w:tcW w:w="995" w:type="dxa"/>
            <w:vMerge w:val="restart"/>
          </w:tcPr>
          <w:p w14:paraId="66A618F1" w14:textId="489EEB22" w:rsidR="00727DD8" w:rsidRPr="00425513" w:rsidRDefault="009C6EFB" w:rsidP="00727DD8">
            <w:pPr>
              <w:bidi/>
              <w:rPr>
                <w:rFonts w:ascii="David" w:hAnsi="David" w:cs="David"/>
                <w:sz w:val="24"/>
                <w:szCs w:val="24"/>
                <w:rtl/>
              </w:rPr>
            </w:pPr>
            <w:r>
              <w:rPr>
                <w:rFonts w:ascii="David" w:hAnsi="David" w:cs="David" w:hint="cs"/>
                <w:sz w:val="24"/>
                <w:szCs w:val="24"/>
                <w:rtl/>
              </w:rPr>
              <w:t>16</w:t>
            </w:r>
          </w:p>
        </w:tc>
        <w:tc>
          <w:tcPr>
            <w:tcW w:w="1493" w:type="dxa"/>
            <w:vMerge w:val="restart"/>
          </w:tcPr>
          <w:p w14:paraId="65AC6B86" w14:textId="77777777" w:rsidR="00727DD8" w:rsidRPr="00425513" w:rsidRDefault="00727DD8" w:rsidP="00727DD8">
            <w:pPr>
              <w:bidi/>
              <w:rPr>
                <w:rFonts w:ascii="David" w:hAnsi="David" w:cs="David"/>
                <w:sz w:val="24"/>
                <w:szCs w:val="24"/>
                <w:rtl/>
              </w:rPr>
            </w:pPr>
          </w:p>
        </w:tc>
        <w:tc>
          <w:tcPr>
            <w:tcW w:w="1434" w:type="dxa"/>
            <w:vMerge w:val="restart"/>
          </w:tcPr>
          <w:p w14:paraId="0D17CE57" w14:textId="1A0FA7FE" w:rsidR="00727DD8" w:rsidRPr="00425513" w:rsidRDefault="009C6EFB" w:rsidP="00727DD8">
            <w:pPr>
              <w:bidi/>
              <w:rPr>
                <w:rFonts w:ascii="David" w:hAnsi="David" w:cs="David"/>
                <w:sz w:val="24"/>
                <w:szCs w:val="24"/>
                <w:rtl/>
              </w:rPr>
            </w:pPr>
            <w:r w:rsidRPr="00425513">
              <w:rPr>
                <w:rFonts w:ascii="David" w:hAnsi="David" w:cs="David"/>
                <w:sz w:val="24"/>
                <w:szCs w:val="24"/>
                <w:rtl/>
              </w:rPr>
              <w:t>קיזוז</w:t>
            </w:r>
          </w:p>
        </w:tc>
        <w:tc>
          <w:tcPr>
            <w:tcW w:w="1673" w:type="dxa"/>
          </w:tcPr>
          <w:p w14:paraId="65538B96"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6.5</w:t>
            </w:r>
          </w:p>
        </w:tc>
        <w:tc>
          <w:tcPr>
            <w:tcW w:w="995" w:type="dxa"/>
          </w:tcPr>
          <w:p w14:paraId="511EEB3C"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73</w:t>
            </w:r>
          </w:p>
        </w:tc>
        <w:tc>
          <w:tcPr>
            <w:tcW w:w="4746" w:type="dxa"/>
            <w:vMerge w:val="restart"/>
          </w:tcPr>
          <w:p w14:paraId="2A332C4C"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מבוקש לקבוע כי קיזוז כספים לקבלן יעשה רק במקרים קיצוניים ביותר, שכן, בהתאם לפסיקתו של בית המשפט במסגרת ת"א (ראשל"צ) 35083-12-14 א.ב.מ.א. שירותים ופרוייקטים בע"מ נ' אורלי פלטיניום ניהול נדל"ן בע"מ, במקרים של קבלן שירות המעניק שירותים למזמין שירות בהתקשרויות למתן שירותי כוח אדם דוגמת השירותים שניתנים במסגרת מכרז זה, שימוש בזכויות אלו נגד נותן השירותים יעשה רק במקרים קיצוניים.</w:t>
            </w:r>
          </w:p>
        </w:tc>
        <w:tc>
          <w:tcPr>
            <w:tcW w:w="4642" w:type="dxa"/>
            <w:vMerge w:val="restart"/>
          </w:tcPr>
          <w:p w14:paraId="4B91C3EA" w14:textId="5C17C0C5" w:rsidR="00727DD8" w:rsidRPr="00425513" w:rsidRDefault="009C6EFB" w:rsidP="00727DD8">
            <w:pPr>
              <w:bidi/>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w:t>
            </w:r>
          </w:p>
        </w:tc>
      </w:tr>
      <w:tr w:rsidR="00431731" w14:paraId="140CBE64" w14:textId="3215C5BF" w:rsidTr="00504EFF">
        <w:tc>
          <w:tcPr>
            <w:tcW w:w="995" w:type="dxa"/>
            <w:vMerge/>
          </w:tcPr>
          <w:p w14:paraId="4808B4F1" w14:textId="77777777" w:rsidR="00727DD8" w:rsidRPr="00425513" w:rsidRDefault="00727DD8" w:rsidP="00727DD8">
            <w:pPr>
              <w:bidi/>
              <w:rPr>
                <w:rFonts w:ascii="David" w:hAnsi="David" w:cs="David"/>
                <w:sz w:val="24"/>
                <w:szCs w:val="24"/>
                <w:rtl/>
              </w:rPr>
            </w:pPr>
          </w:p>
        </w:tc>
        <w:tc>
          <w:tcPr>
            <w:tcW w:w="1493" w:type="dxa"/>
            <w:vMerge/>
          </w:tcPr>
          <w:p w14:paraId="53677853" w14:textId="77777777" w:rsidR="00727DD8" w:rsidRPr="00425513" w:rsidRDefault="00727DD8" w:rsidP="00727DD8">
            <w:pPr>
              <w:bidi/>
              <w:rPr>
                <w:rFonts w:ascii="David" w:hAnsi="David" w:cs="David"/>
                <w:sz w:val="24"/>
                <w:szCs w:val="24"/>
                <w:rtl/>
              </w:rPr>
            </w:pPr>
          </w:p>
        </w:tc>
        <w:tc>
          <w:tcPr>
            <w:tcW w:w="1434" w:type="dxa"/>
            <w:vMerge/>
          </w:tcPr>
          <w:p w14:paraId="111268CE" w14:textId="22A5F2FC" w:rsidR="00727DD8" w:rsidRPr="00425513" w:rsidRDefault="00727DD8" w:rsidP="00727DD8">
            <w:pPr>
              <w:bidi/>
              <w:rPr>
                <w:rFonts w:ascii="David" w:hAnsi="David" w:cs="David"/>
                <w:sz w:val="24"/>
                <w:szCs w:val="24"/>
                <w:rtl/>
              </w:rPr>
            </w:pPr>
          </w:p>
        </w:tc>
        <w:tc>
          <w:tcPr>
            <w:tcW w:w="1673" w:type="dxa"/>
          </w:tcPr>
          <w:p w14:paraId="0A4B65DB"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11.2</w:t>
            </w:r>
          </w:p>
        </w:tc>
        <w:tc>
          <w:tcPr>
            <w:tcW w:w="995" w:type="dxa"/>
          </w:tcPr>
          <w:p w14:paraId="098F2CD2"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75</w:t>
            </w:r>
          </w:p>
        </w:tc>
        <w:tc>
          <w:tcPr>
            <w:tcW w:w="4746" w:type="dxa"/>
            <w:vMerge/>
          </w:tcPr>
          <w:p w14:paraId="54B738D9" w14:textId="77777777" w:rsidR="00727DD8" w:rsidRPr="00425513" w:rsidRDefault="00727DD8" w:rsidP="00727DD8">
            <w:pPr>
              <w:bidi/>
              <w:rPr>
                <w:rFonts w:ascii="David" w:hAnsi="David" w:cs="David"/>
                <w:sz w:val="24"/>
                <w:szCs w:val="24"/>
                <w:rtl/>
              </w:rPr>
            </w:pPr>
          </w:p>
        </w:tc>
        <w:tc>
          <w:tcPr>
            <w:tcW w:w="4642" w:type="dxa"/>
            <w:vMerge/>
          </w:tcPr>
          <w:p w14:paraId="084FECC8" w14:textId="77777777" w:rsidR="00727DD8" w:rsidRPr="00425513" w:rsidRDefault="00727DD8" w:rsidP="00727DD8">
            <w:pPr>
              <w:bidi/>
              <w:rPr>
                <w:rFonts w:ascii="David" w:hAnsi="David" w:cs="David"/>
                <w:sz w:val="24"/>
                <w:szCs w:val="24"/>
                <w:rtl/>
              </w:rPr>
            </w:pPr>
          </w:p>
        </w:tc>
      </w:tr>
      <w:tr w:rsidR="00431731" w14:paraId="607858D7" w14:textId="7D3B7790" w:rsidTr="00504EFF">
        <w:tc>
          <w:tcPr>
            <w:tcW w:w="995" w:type="dxa"/>
            <w:vMerge/>
          </w:tcPr>
          <w:p w14:paraId="47F0C8D6" w14:textId="77777777" w:rsidR="00727DD8" w:rsidRPr="00425513" w:rsidRDefault="00727DD8" w:rsidP="00727DD8">
            <w:pPr>
              <w:bidi/>
              <w:rPr>
                <w:rFonts w:ascii="David" w:hAnsi="David" w:cs="David"/>
                <w:sz w:val="24"/>
                <w:szCs w:val="24"/>
                <w:rtl/>
              </w:rPr>
            </w:pPr>
          </w:p>
        </w:tc>
        <w:tc>
          <w:tcPr>
            <w:tcW w:w="1493" w:type="dxa"/>
            <w:vMerge/>
          </w:tcPr>
          <w:p w14:paraId="1DA5CC95" w14:textId="77777777" w:rsidR="00727DD8" w:rsidRPr="00425513" w:rsidRDefault="00727DD8" w:rsidP="00727DD8">
            <w:pPr>
              <w:bidi/>
              <w:rPr>
                <w:rFonts w:ascii="David" w:hAnsi="David" w:cs="David"/>
                <w:sz w:val="24"/>
                <w:szCs w:val="24"/>
                <w:rtl/>
              </w:rPr>
            </w:pPr>
          </w:p>
        </w:tc>
        <w:tc>
          <w:tcPr>
            <w:tcW w:w="1434" w:type="dxa"/>
            <w:vMerge/>
          </w:tcPr>
          <w:p w14:paraId="7B5590A8" w14:textId="437FECA2" w:rsidR="00727DD8" w:rsidRPr="00425513" w:rsidRDefault="00727DD8" w:rsidP="00727DD8">
            <w:pPr>
              <w:bidi/>
              <w:rPr>
                <w:rFonts w:ascii="David" w:hAnsi="David" w:cs="David"/>
                <w:sz w:val="24"/>
                <w:szCs w:val="24"/>
                <w:rtl/>
              </w:rPr>
            </w:pPr>
          </w:p>
        </w:tc>
        <w:tc>
          <w:tcPr>
            <w:tcW w:w="1673" w:type="dxa"/>
          </w:tcPr>
          <w:p w14:paraId="1C9B71D9"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17.1</w:t>
            </w:r>
          </w:p>
        </w:tc>
        <w:tc>
          <w:tcPr>
            <w:tcW w:w="995" w:type="dxa"/>
          </w:tcPr>
          <w:p w14:paraId="126B4C34"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80</w:t>
            </w:r>
          </w:p>
        </w:tc>
        <w:tc>
          <w:tcPr>
            <w:tcW w:w="4746" w:type="dxa"/>
            <w:vMerge/>
          </w:tcPr>
          <w:p w14:paraId="39572D79" w14:textId="77777777" w:rsidR="00727DD8" w:rsidRPr="00425513" w:rsidRDefault="00727DD8" w:rsidP="00727DD8">
            <w:pPr>
              <w:bidi/>
              <w:rPr>
                <w:rFonts w:ascii="David" w:hAnsi="David" w:cs="David"/>
                <w:sz w:val="24"/>
                <w:szCs w:val="24"/>
                <w:rtl/>
              </w:rPr>
            </w:pPr>
          </w:p>
        </w:tc>
        <w:tc>
          <w:tcPr>
            <w:tcW w:w="4642" w:type="dxa"/>
            <w:vMerge/>
          </w:tcPr>
          <w:p w14:paraId="6D66D761" w14:textId="77777777" w:rsidR="00727DD8" w:rsidRPr="00425513" w:rsidRDefault="00727DD8" w:rsidP="00727DD8">
            <w:pPr>
              <w:bidi/>
              <w:rPr>
                <w:rFonts w:ascii="David" w:hAnsi="David" w:cs="David"/>
                <w:sz w:val="24"/>
                <w:szCs w:val="24"/>
                <w:rtl/>
              </w:rPr>
            </w:pPr>
          </w:p>
        </w:tc>
      </w:tr>
      <w:tr w:rsidR="00431731" w14:paraId="53E13064" w14:textId="1D619F0C" w:rsidTr="00504EFF">
        <w:tc>
          <w:tcPr>
            <w:tcW w:w="995" w:type="dxa"/>
          </w:tcPr>
          <w:p w14:paraId="03F520CD" w14:textId="49BEBFF8" w:rsidR="00727DD8" w:rsidRPr="00425513" w:rsidRDefault="009C6EFB" w:rsidP="00727DD8">
            <w:pPr>
              <w:bidi/>
              <w:rPr>
                <w:rFonts w:ascii="David" w:hAnsi="David" w:cs="David"/>
                <w:sz w:val="24"/>
                <w:szCs w:val="24"/>
                <w:rtl/>
              </w:rPr>
            </w:pPr>
            <w:r>
              <w:rPr>
                <w:rFonts w:ascii="David" w:hAnsi="David" w:cs="David" w:hint="cs"/>
                <w:sz w:val="24"/>
                <w:szCs w:val="24"/>
                <w:rtl/>
              </w:rPr>
              <w:t>17</w:t>
            </w:r>
          </w:p>
        </w:tc>
        <w:tc>
          <w:tcPr>
            <w:tcW w:w="1493" w:type="dxa"/>
          </w:tcPr>
          <w:p w14:paraId="10E9925B" w14:textId="77777777" w:rsidR="00727DD8" w:rsidRPr="00425513" w:rsidRDefault="00727DD8" w:rsidP="00727DD8">
            <w:pPr>
              <w:bidi/>
              <w:rPr>
                <w:rFonts w:ascii="David" w:hAnsi="David" w:cs="David"/>
                <w:sz w:val="24"/>
                <w:szCs w:val="24"/>
                <w:rtl/>
              </w:rPr>
            </w:pPr>
          </w:p>
        </w:tc>
        <w:tc>
          <w:tcPr>
            <w:tcW w:w="1434" w:type="dxa"/>
          </w:tcPr>
          <w:p w14:paraId="6DF81324" w14:textId="7CA63FC6" w:rsidR="00727DD8" w:rsidRPr="00425513" w:rsidRDefault="009C6EFB" w:rsidP="00727DD8">
            <w:pPr>
              <w:bidi/>
              <w:rPr>
                <w:rFonts w:ascii="David" w:hAnsi="David" w:cs="David"/>
                <w:sz w:val="24"/>
                <w:szCs w:val="24"/>
                <w:rtl/>
              </w:rPr>
            </w:pPr>
            <w:r w:rsidRPr="00425513">
              <w:rPr>
                <w:rFonts w:ascii="David" w:hAnsi="David" w:cs="David"/>
                <w:sz w:val="24"/>
                <w:szCs w:val="24"/>
                <w:rtl/>
              </w:rPr>
              <w:t>תקופת ההסכם, שלבי ביצוע ומועדיהם</w:t>
            </w:r>
          </w:p>
        </w:tc>
        <w:tc>
          <w:tcPr>
            <w:tcW w:w="1673" w:type="dxa"/>
          </w:tcPr>
          <w:p w14:paraId="61032E88"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7.3</w:t>
            </w:r>
          </w:p>
        </w:tc>
        <w:tc>
          <w:tcPr>
            <w:tcW w:w="995" w:type="dxa"/>
          </w:tcPr>
          <w:p w14:paraId="521D0B52"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73</w:t>
            </w:r>
          </w:p>
        </w:tc>
        <w:tc>
          <w:tcPr>
            <w:tcW w:w="4746" w:type="dxa"/>
          </w:tcPr>
          <w:p w14:paraId="3F48228E"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מבוקש למחוק את הסעיף. מדובר למעשה בקנס שלא הוחלט מראש מהי בדיוק תמורתו, ומשכך הערה זו איננה תקפה מבחינה משפטית. כך למשל, היא אינה עולה בקנה אחד עם סעיף 15(א) לחוק החוזים (תרופות בשל הפרת חוזה), תשל"א-1970, ממנו עולה כי על פיצויים מוסכמים להיקבע ביחס סביר לנזק שניתן היה לראותו מראש בעת כריתת החוזה כתוצאה מסתברת של ההפרה.</w:t>
            </w:r>
          </w:p>
          <w:p w14:paraId="4D626C4A" w14:textId="52EC7C35" w:rsidR="00727DD8" w:rsidRPr="00425513" w:rsidRDefault="009C6EFB" w:rsidP="00727DD8">
            <w:pPr>
              <w:bidi/>
              <w:rPr>
                <w:rFonts w:ascii="David" w:hAnsi="David" w:cs="David"/>
                <w:sz w:val="24"/>
                <w:szCs w:val="24"/>
                <w:rtl/>
              </w:rPr>
            </w:pPr>
            <w:r w:rsidRPr="00425513">
              <w:rPr>
                <w:rFonts w:ascii="David" w:hAnsi="David" w:cs="David"/>
                <w:sz w:val="24"/>
                <w:szCs w:val="24"/>
                <w:rtl/>
              </w:rPr>
              <w:t>לחילופין בלבד, מבוקש לקבוע כי הפחתה מהתשלום לקבלן כאמור בסעיף תיעשה רק במקרים קיצוניים ביותר, שכן, בהתאם לפסיקתו של בית המשפט במסגרת ת"א (ראשל"צ) 350</w:t>
            </w:r>
            <w:r w:rsidR="00242CCB">
              <w:rPr>
                <w:rFonts w:ascii="David" w:hAnsi="David" w:cs="David"/>
                <w:sz w:val="24"/>
                <w:szCs w:val="24"/>
                <w:rtl/>
              </w:rPr>
              <w:t>83-12-14 א.ב.מ.א. שירותים ופרוי</w:t>
            </w:r>
            <w:r w:rsidRPr="00425513">
              <w:rPr>
                <w:rFonts w:ascii="David" w:hAnsi="David" w:cs="David"/>
                <w:sz w:val="24"/>
                <w:szCs w:val="24"/>
                <w:rtl/>
              </w:rPr>
              <w:t>קטים בע"מ נ' אורלי פלטיניום ניהול נדל"ן בע"מ, במקרים של קבלן שירות המעניק שירותים למזמין שירות בהתקשרויות למתן שירותי כוח אדם דוגמת השירותים שניתנים במסגרת מכרז זה, שימוש בזכויות אלו נגד נותן השירותים יעשה רק במקרים קיצוניים.</w:t>
            </w:r>
          </w:p>
        </w:tc>
        <w:tc>
          <w:tcPr>
            <w:tcW w:w="4642" w:type="dxa"/>
          </w:tcPr>
          <w:p w14:paraId="451F5E1C" w14:textId="28BDB207" w:rsidR="00727DD8" w:rsidRPr="008C0F35" w:rsidRDefault="00242CCB" w:rsidP="00727DD8">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6CA87982" w14:textId="5F6A2E56" w:rsidTr="00504EFF">
        <w:tc>
          <w:tcPr>
            <w:tcW w:w="995" w:type="dxa"/>
            <w:vMerge w:val="restart"/>
          </w:tcPr>
          <w:p w14:paraId="010A608C" w14:textId="2C199517" w:rsidR="00727DD8" w:rsidRPr="00425513" w:rsidRDefault="009C6EFB" w:rsidP="00727DD8">
            <w:pPr>
              <w:bidi/>
              <w:rPr>
                <w:rFonts w:ascii="David" w:hAnsi="David" w:cs="David"/>
                <w:sz w:val="24"/>
                <w:szCs w:val="24"/>
                <w:rtl/>
              </w:rPr>
            </w:pPr>
            <w:r>
              <w:rPr>
                <w:rFonts w:ascii="David" w:hAnsi="David" w:cs="David" w:hint="cs"/>
                <w:sz w:val="24"/>
                <w:szCs w:val="24"/>
                <w:rtl/>
              </w:rPr>
              <w:t>18</w:t>
            </w:r>
          </w:p>
        </w:tc>
        <w:tc>
          <w:tcPr>
            <w:tcW w:w="1493" w:type="dxa"/>
            <w:vMerge w:val="restart"/>
          </w:tcPr>
          <w:p w14:paraId="0619919D" w14:textId="77777777" w:rsidR="00727DD8" w:rsidRPr="00425513" w:rsidRDefault="00727DD8" w:rsidP="00727DD8">
            <w:pPr>
              <w:bidi/>
              <w:rPr>
                <w:rFonts w:ascii="David" w:hAnsi="David" w:cs="David"/>
                <w:sz w:val="24"/>
                <w:szCs w:val="24"/>
                <w:rtl/>
              </w:rPr>
            </w:pPr>
          </w:p>
        </w:tc>
        <w:tc>
          <w:tcPr>
            <w:tcW w:w="1434" w:type="dxa"/>
            <w:vMerge w:val="restart"/>
          </w:tcPr>
          <w:p w14:paraId="062683C6" w14:textId="6BA0779C" w:rsidR="00727DD8" w:rsidRPr="00425513" w:rsidRDefault="009C6EFB" w:rsidP="00727DD8">
            <w:pPr>
              <w:bidi/>
              <w:rPr>
                <w:rFonts w:ascii="David" w:hAnsi="David" w:cs="David"/>
                <w:sz w:val="24"/>
                <w:szCs w:val="24"/>
                <w:rtl/>
              </w:rPr>
            </w:pPr>
            <w:r w:rsidRPr="00425513">
              <w:rPr>
                <w:rFonts w:ascii="David" w:hAnsi="David" w:cs="David"/>
                <w:sz w:val="24"/>
                <w:szCs w:val="24"/>
                <w:rtl/>
              </w:rPr>
              <w:t>תקופת ההסכם</w:t>
            </w:r>
          </w:p>
        </w:tc>
        <w:tc>
          <w:tcPr>
            <w:tcW w:w="1673" w:type="dxa"/>
          </w:tcPr>
          <w:p w14:paraId="0E99FD27"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7.4</w:t>
            </w:r>
          </w:p>
        </w:tc>
        <w:tc>
          <w:tcPr>
            <w:tcW w:w="995" w:type="dxa"/>
          </w:tcPr>
          <w:p w14:paraId="44918550"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73</w:t>
            </w:r>
          </w:p>
        </w:tc>
        <w:tc>
          <w:tcPr>
            <w:tcW w:w="4746" w:type="dxa"/>
            <w:vMerge w:val="restart"/>
          </w:tcPr>
          <w:p w14:paraId="1DB414DA"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1. מבוקש לקבוע כי זכות סיום ההתקשרות תהיה הדדית ותינתן גם לזוכה.</w:t>
            </w:r>
          </w:p>
          <w:p w14:paraId="2090C37E"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2. מבוקש לקבוע כי סיום הסכם במהלך ההתקשרות יתרחש במקרים קיצוניים וחריגים, ויהיה חייב להיעשות רק מנימוקים מיוחדים שירשמו, וזאת בהתאם לפסיקת בתי-המשפט במסגרת ה"פ 65339-10-13 ארגוב אייל בע"מ נ' עיריית תל אביב-יפו.</w:t>
            </w:r>
          </w:p>
        </w:tc>
        <w:tc>
          <w:tcPr>
            <w:tcW w:w="4642" w:type="dxa"/>
            <w:vMerge w:val="restart"/>
          </w:tcPr>
          <w:p w14:paraId="2702FD3A" w14:textId="77777777" w:rsidR="00727DD8" w:rsidRDefault="009C6EFB" w:rsidP="00727DD8">
            <w:pPr>
              <w:bidi/>
              <w:rPr>
                <w:rFonts w:ascii="David" w:hAnsi="David" w:cs="David"/>
                <w:sz w:val="24"/>
                <w:szCs w:val="24"/>
                <w:rtl/>
              </w:rPr>
            </w:pPr>
            <w:r>
              <w:rPr>
                <w:rFonts w:ascii="David" w:hAnsi="David" w:cs="David" w:hint="cs"/>
                <w:sz w:val="24"/>
                <w:szCs w:val="24"/>
                <w:rtl/>
              </w:rPr>
              <w:t>1. הבקשה נדחית. אין שינוי במסמכי המכרז.</w:t>
            </w:r>
          </w:p>
          <w:p w14:paraId="0780951A" w14:textId="4F1E149B" w:rsidR="00994EEB" w:rsidRPr="00425513" w:rsidRDefault="009C6EFB" w:rsidP="00994EEB">
            <w:pPr>
              <w:bidi/>
              <w:rPr>
                <w:rFonts w:ascii="David" w:hAnsi="David" w:cs="David"/>
                <w:sz w:val="24"/>
                <w:szCs w:val="24"/>
                <w:rtl/>
              </w:rPr>
            </w:pPr>
            <w:r>
              <w:rPr>
                <w:rFonts w:ascii="David" w:hAnsi="David" w:cs="David" w:hint="cs"/>
                <w:sz w:val="24"/>
                <w:szCs w:val="24"/>
                <w:rtl/>
              </w:rPr>
              <w:t>2. הבקשה נדחית אין שינוי במסמכי המכרז המשרד יפעל על פי כל דין.</w:t>
            </w:r>
          </w:p>
        </w:tc>
      </w:tr>
      <w:tr w:rsidR="00431731" w14:paraId="7D734D33" w14:textId="6AE4C396" w:rsidTr="00504EFF">
        <w:tc>
          <w:tcPr>
            <w:tcW w:w="995" w:type="dxa"/>
            <w:vMerge/>
          </w:tcPr>
          <w:p w14:paraId="164A6E09" w14:textId="77777777" w:rsidR="00727DD8" w:rsidRPr="00425513" w:rsidRDefault="00727DD8" w:rsidP="00727DD8">
            <w:pPr>
              <w:bidi/>
              <w:rPr>
                <w:rFonts w:ascii="David" w:hAnsi="David" w:cs="David"/>
                <w:sz w:val="24"/>
                <w:szCs w:val="24"/>
                <w:rtl/>
              </w:rPr>
            </w:pPr>
          </w:p>
        </w:tc>
        <w:tc>
          <w:tcPr>
            <w:tcW w:w="1493" w:type="dxa"/>
            <w:vMerge/>
          </w:tcPr>
          <w:p w14:paraId="307B6478" w14:textId="77777777" w:rsidR="00727DD8" w:rsidRPr="00425513" w:rsidRDefault="00727DD8" w:rsidP="00727DD8">
            <w:pPr>
              <w:bidi/>
              <w:rPr>
                <w:rFonts w:ascii="David" w:hAnsi="David" w:cs="David"/>
                <w:sz w:val="24"/>
                <w:szCs w:val="24"/>
                <w:rtl/>
              </w:rPr>
            </w:pPr>
          </w:p>
        </w:tc>
        <w:tc>
          <w:tcPr>
            <w:tcW w:w="1434" w:type="dxa"/>
            <w:vMerge/>
          </w:tcPr>
          <w:p w14:paraId="406C01D9" w14:textId="1DF3E3EB" w:rsidR="00727DD8" w:rsidRPr="00425513" w:rsidRDefault="00727DD8" w:rsidP="00727DD8">
            <w:pPr>
              <w:bidi/>
              <w:rPr>
                <w:rFonts w:ascii="David" w:hAnsi="David" w:cs="David"/>
                <w:sz w:val="24"/>
                <w:szCs w:val="24"/>
                <w:rtl/>
              </w:rPr>
            </w:pPr>
          </w:p>
        </w:tc>
        <w:tc>
          <w:tcPr>
            <w:tcW w:w="1673" w:type="dxa"/>
          </w:tcPr>
          <w:p w14:paraId="0A8FAC9D"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23.4</w:t>
            </w:r>
          </w:p>
        </w:tc>
        <w:tc>
          <w:tcPr>
            <w:tcW w:w="995" w:type="dxa"/>
          </w:tcPr>
          <w:p w14:paraId="44DDC127"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86</w:t>
            </w:r>
          </w:p>
        </w:tc>
        <w:tc>
          <w:tcPr>
            <w:tcW w:w="4746" w:type="dxa"/>
            <w:vMerge/>
          </w:tcPr>
          <w:p w14:paraId="0A47BEE7" w14:textId="77777777" w:rsidR="00727DD8" w:rsidRPr="00425513" w:rsidRDefault="00727DD8" w:rsidP="00727DD8">
            <w:pPr>
              <w:bidi/>
              <w:rPr>
                <w:rFonts w:ascii="David" w:hAnsi="David" w:cs="David"/>
                <w:sz w:val="24"/>
                <w:szCs w:val="24"/>
                <w:rtl/>
              </w:rPr>
            </w:pPr>
          </w:p>
        </w:tc>
        <w:tc>
          <w:tcPr>
            <w:tcW w:w="4642" w:type="dxa"/>
            <w:vMerge/>
          </w:tcPr>
          <w:p w14:paraId="653033B9" w14:textId="77777777" w:rsidR="00727DD8" w:rsidRPr="00425513" w:rsidRDefault="00727DD8" w:rsidP="00727DD8">
            <w:pPr>
              <w:bidi/>
              <w:rPr>
                <w:rFonts w:ascii="David" w:hAnsi="David" w:cs="David"/>
                <w:sz w:val="24"/>
                <w:szCs w:val="24"/>
                <w:rtl/>
              </w:rPr>
            </w:pPr>
          </w:p>
        </w:tc>
      </w:tr>
      <w:tr w:rsidR="00431731" w14:paraId="473E5EBF" w14:textId="053D1F25" w:rsidTr="00504EFF">
        <w:tc>
          <w:tcPr>
            <w:tcW w:w="995" w:type="dxa"/>
          </w:tcPr>
          <w:p w14:paraId="4B65A0F4" w14:textId="07877E0D" w:rsidR="00727DD8" w:rsidRPr="00425513" w:rsidRDefault="009C6EFB" w:rsidP="00727DD8">
            <w:pPr>
              <w:bidi/>
              <w:rPr>
                <w:rFonts w:ascii="David" w:hAnsi="David" w:cs="David"/>
                <w:sz w:val="24"/>
                <w:szCs w:val="24"/>
                <w:rtl/>
              </w:rPr>
            </w:pPr>
            <w:r>
              <w:rPr>
                <w:rFonts w:ascii="David" w:hAnsi="David" w:cs="David" w:hint="cs"/>
                <w:sz w:val="24"/>
                <w:szCs w:val="24"/>
                <w:rtl/>
              </w:rPr>
              <w:lastRenderedPageBreak/>
              <w:t>19</w:t>
            </w:r>
          </w:p>
        </w:tc>
        <w:tc>
          <w:tcPr>
            <w:tcW w:w="1493" w:type="dxa"/>
          </w:tcPr>
          <w:p w14:paraId="4F790F6D" w14:textId="77777777" w:rsidR="00727DD8" w:rsidRPr="00425513" w:rsidRDefault="00727DD8" w:rsidP="00727DD8">
            <w:pPr>
              <w:bidi/>
              <w:rPr>
                <w:rFonts w:ascii="David" w:hAnsi="David" w:cs="David"/>
                <w:sz w:val="24"/>
                <w:szCs w:val="24"/>
                <w:rtl/>
              </w:rPr>
            </w:pPr>
          </w:p>
        </w:tc>
        <w:tc>
          <w:tcPr>
            <w:tcW w:w="1434" w:type="dxa"/>
          </w:tcPr>
          <w:p w14:paraId="14DC7B32" w14:textId="08CA2EFB" w:rsidR="00727DD8" w:rsidRPr="00425513" w:rsidRDefault="009C6EFB" w:rsidP="00727DD8">
            <w:pPr>
              <w:bidi/>
              <w:rPr>
                <w:rFonts w:ascii="David" w:hAnsi="David" w:cs="David"/>
                <w:sz w:val="24"/>
                <w:szCs w:val="24"/>
                <w:rtl/>
              </w:rPr>
            </w:pPr>
            <w:r w:rsidRPr="00425513">
              <w:rPr>
                <w:rFonts w:ascii="David" w:hAnsi="David" w:cs="David"/>
                <w:sz w:val="24"/>
                <w:szCs w:val="24"/>
                <w:rtl/>
              </w:rPr>
              <w:t>התמורה</w:t>
            </w:r>
          </w:p>
        </w:tc>
        <w:tc>
          <w:tcPr>
            <w:tcW w:w="1673" w:type="dxa"/>
          </w:tcPr>
          <w:p w14:paraId="696EFCBC"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15</w:t>
            </w:r>
          </w:p>
        </w:tc>
        <w:tc>
          <w:tcPr>
            <w:tcW w:w="995" w:type="dxa"/>
          </w:tcPr>
          <w:p w14:paraId="61E2B4C0"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78</w:t>
            </w:r>
          </w:p>
        </w:tc>
        <w:tc>
          <w:tcPr>
            <w:tcW w:w="4746" w:type="dxa"/>
          </w:tcPr>
          <w:p w14:paraId="513D1EA3"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מבוקש להוסיף תת-סעיף ולקבוע במסגרתו כי תעריף זיכוי/ קיזוז בגין שעת מתן שירותים שלא סופקה בפועל ע"י הספק ללקוח יהיה בסכום שגובהו עד לגובה שכר היסוד המשולם לעובד.</w:t>
            </w:r>
          </w:p>
          <w:p w14:paraId="30CD3AD8"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התמורה אותה משלם הלקוח לספק כוללת, מעבר לשכר היסוד המשולם לעובד, גם תקורות סוציאליות קבועות (כגון ימי חופשה ומחלה שנצברים וכו'), תקורות קשיחות קבועות (כגון מסים, ביטוחים, הוצאות הנהלה וכו') ורכיב של רווח קבלני.</w:t>
            </w:r>
          </w:p>
          <w:p w14:paraId="4C572BF6" w14:textId="77777777" w:rsidR="00727DD8" w:rsidRPr="00425513" w:rsidRDefault="009C6EFB" w:rsidP="00727DD8">
            <w:pPr>
              <w:bidi/>
              <w:rPr>
                <w:rFonts w:ascii="David" w:hAnsi="David" w:cs="David"/>
                <w:sz w:val="24"/>
                <w:szCs w:val="24"/>
                <w:rtl/>
              </w:rPr>
            </w:pPr>
            <w:r w:rsidRPr="00425513">
              <w:rPr>
                <w:rFonts w:ascii="David" w:hAnsi="David" w:cs="David"/>
                <w:sz w:val="24"/>
                <w:szCs w:val="24"/>
                <w:rtl/>
              </w:rPr>
              <w:t>לכן, במקרה של חוסר בשעות שסופקו ללקוח בפועל ביחס לתקן השעות שאמורות היו להיות מסופקות ללקוח, התעריף הנכון לזיכוי/ קיזוז אשר משקף את העלויות האמיתיות ואת הדין הוא עד לגובה שכר היסוד. זאת, מאחר שבמקרה של חוסר בשעות כאמור, סכום זה לא משולם מהספק לעובד (בעוד שהספק ממשיך לשאת בתקורות אחרות, כמפורט לעיל).</w:t>
            </w:r>
          </w:p>
        </w:tc>
        <w:tc>
          <w:tcPr>
            <w:tcW w:w="4642" w:type="dxa"/>
          </w:tcPr>
          <w:p w14:paraId="14E0873D" w14:textId="32238A2B" w:rsidR="00727DD8" w:rsidRPr="005400B4" w:rsidRDefault="005400B4" w:rsidP="00727DD8">
            <w:pPr>
              <w:bidi/>
              <w:rPr>
                <w:rFonts w:ascii="David" w:hAnsi="David" w:cs="David"/>
                <w:sz w:val="24"/>
                <w:szCs w:val="24"/>
                <w:rtl/>
              </w:rPr>
            </w:pPr>
            <w:r w:rsidRPr="005400B4">
              <w:rPr>
                <w:rFonts w:ascii="David" w:hAnsi="David" w:cs="David" w:hint="cs"/>
                <w:sz w:val="24"/>
                <w:szCs w:val="24"/>
                <w:rtl/>
              </w:rPr>
              <w:t>הבקשה נדחית. אין שינוי במסמכי המכרז.</w:t>
            </w:r>
          </w:p>
        </w:tc>
      </w:tr>
      <w:tr w:rsidR="00431731" w14:paraId="1BBDF4E7" w14:textId="04B0FCDD" w:rsidTr="00504EFF">
        <w:tc>
          <w:tcPr>
            <w:tcW w:w="995" w:type="dxa"/>
          </w:tcPr>
          <w:p w14:paraId="3EC5B22F" w14:textId="0D33CC11" w:rsidR="002F02B9" w:rsidRPr="00425513" w:rsidRDefault="009C6EFB" w:rsidP="002F02B9">
            <w:pPr>
              <w:bidi/>
              <w:rPr>
                <w:rFonts w:ascii="David" w:hAnsi="David" w:cs="David"/>
                <w:sz w:val="24"/>
                <w:szCs w:val="24"/>
                <w:rtl/>
              </w:rPr>
            </w:pPr>
            <w:r>
              <w:rPr>
                <w:rFonts w:ascii="David" w:hAnsi="David" w:cs="David" w:hint="cs"/>
                <w:sz w:val="24"/>
                <w:szCs w:val="24"/>
                <w:rtl/>
              </w:rPr>
              <w:t>20</w:t>
            </w:r>
          </w:p>
        </w:tc>
        <w:tc>
          <w:tcPr>
            <w:tcW w:w="1493" w:type="dxa"/>
          </w:tcPr>
          <w:p w14:paraId="410AF1C6" w14:textId="77777777" w:rsidR="002F02B9" w:rsidRPr="00425513" w:rsidRDefault="002F02B9" w:rsidP="002F02B9">
            <w:pPr>
              <w:bidi/>
              <w:rPr>
                <w:rFonts w:ascii="David" w:hAnsi="David" w:cs="David"/>
                <w:sz w:val="24"/>
                <w:szCs w:val="24"/>
                <w:rtl/>
              </w:rPr>
            </w:pPr>
          </w:p>
        </w:tc>
        <w:tc>
          <w:tcPr>
            <w:tcW w:w="1434" w:type="dxa"/>
          </w:tcPr>
          <w:p w14:paraId="41518506" w14:textId="7251A3EF" w:rsidR="002F02B9" w:rsidRPr="00425513" w:rsidRDefault="009C6EFB" w:rsidP="002F02B9">
            <w:pPr>
              <w:bidi/>
              <w:rPr>
                <w:rFonts w:ascii="David" w:hAnsi="David" w:cs="David"/>
                <w:sz w:val="24"/>
                <w:szCs w:val="24"/>
                <w:rtl/>
              </w:rPr>
            </w:pPr>
            <w:r w:rsidRPr="00425513">
              <w:rPr>
                <w:rFonts w:ascii="David" w:hAnsi="David" w:cs="David"/>
                <w:sz w:val="24"/>
                <w:szCs w:val="24"/>
                <w:rtl/>
              </w:rPr>
              <w:t>התמורה</w:t>
            </w:r>
          </w:p>
        </w:tc>
        <w:tc>
          <w:tcPr>
            <w:tcW w:w="1673" w:type="dxa"/>
          </w:tcPr>
          <w:p w14:paraId="6F6909C0"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15.16</w:t>
            </w:r>
          </w:p>
        </w:tc>
        <w:tc>
          <w:tcPr>
            <w:tcW w:w="995" w:type="dxa"/>
          </w:tcPr>
          <w:p w14:paraId="2BA7EB09"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80</w:t>
            </w:r>
          </w:p>
        </w:tc>
        <w:tc>
          <w:tcPr>
            <w:tcW w:w="4746" w:type="dxa"/>
          </w:tcPr>
          <w:p w14:paraId="63F07B7A"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מבוקש להוסיף סיפא: "ובלבד שהתמורה לספק תעודכן באופן מלא בהתאם להעלאת השכר כאמור".</w:t>
            </w:r>
          </w:p>
        </w:tc>
        <w:tc>
          <w:tcPr>
            <w:tcW w:w="4642" w:type="dxa"/>
          </w:tcPr>
          <w:p w14:paraId="14E16BA0" w14:textId="5ADBE9C7" w:rsidR="002F02B9" w:rsidRPr="005400B4" w:rsidRDefault="005400B4" w:rsidP="002F02B9">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1799A040" w14:textId="26EA9B97" w:rsidTr="00504EFF">
        <w:tc>
          <w:tcPr>
            <w:tcW w:w="995" w:type="dxa"/>
          </w:tcPr>
          <w:p w14:paraId="616905E0" w14:textId="050E47CA" w:rsidR="002F02B9" w:rsidRPr="00425513" w:rsidRDefault="009C6EFB" w:rsidP="002F02B9">
            <w:pPr>
              <w:bidi/>
              <w:rPr>
                <w:rFonts w:ascii="David" w:hAnsi="David" w:cs="David"/>
                <w:sz w:val="24"/>
                <w:szCs w:val="24"/>
                <w:rtl/>
              </w:rPr>
            </w:pPr>
            <w:r>
              <w:rPr>
                <w:rFonts w:ascii="David" w:hAnsi="David" w:cs="David" w:hint="cs"/>
                <w:sz w:val="24"/>
                <w:szCs w:val="24"/>
                <w:rtl/>
              </w:rPr>
              <w:t>21</w:t>
            </w:r>
          </w:p>
        </w:tc>
        <w:tc>
          <w:tcPr>
            <w:tcW w:w="1493" w:type="dxa"/>
          </w:tcPr>
          <w:p w14:paraId="3CF8EB96" w14:textId="77777777" w:rsidR="002F02B9" w:rsidRPr="00425513" w:rsidRDefault="002F02B9" w:rsidP="002F02B9">
            <w:pPr>
              <w:bidi/>
              <w:rPr>
                <w:rFonts w:ascii="David" w:hAnsi="David" w:cs="David"/>
                <w:sz w:val="24"/>
                <w:szCs w:val="24"/>
                <w:rtl/>
              </w:rPr>
            </w:pPr>
          </w:p>
        </w:tc>
        <w:tc>
          <w:tcPr>
            <w:tcW w:w="1434" w:type="dxa"/>
          </w:tcPr>
          <w:p w14:paraId="151358EA" w14:textId="5BEA0CC6" w:rsidR="002F02B9" w:rsidRPr="00425513" w:rsidRDefault="009C6EFB" w:rsidP="002F02B9">
            <w:pPr>
              <w:bidi/>
              <w:rPr>
                <w:rFonts w:ascii="David" w:hAnsi="David" w:cs="David"/>
                <w:sz w:val="24"/>
                <w:szCs w:val="24"/>
                <w:rtl/>
              </w:rPr>
            </w:pPr>
            <w:r w:rsidRPr="00425513">
              <w:rPr>
                <w:rFonts w:ascii="David" w:hAnsi="David" w:cs="David"/>
                <w:sz w:val="24"/>
                <w:szCs w:val="24"/>
                <w:rtl/>
              </w:rPr>
              <w:t>הצמדה</w:t>
            </w:r>
          </w:p>
        </w:tc>
        <w:tc>
          <w:tcPr>
            <w:tcW w:w="1673" w:type="dxa"/>
          </w:tcPr>
          <w:p w14:paraId="2246CA1F"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16</w:t>
            </w:r>
          </w:p>
        </w:tc>
        <w:tc>
          <w:tcPr>
            <w:tcW w:w="995" w:type="dxa"/>
          </w:tcPr>
          <w:p w14:paraId="10C4DB2F"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80</w:t>
            </w:r>
          </w:p>
        </w:tc>
        <w:tc>
          <w:tcPr>
            <w:tcW w:w="4746" w:type="dxa"/>
          </w:tcPr>
          <w:p w14:paraId="6B195E55"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מבוקש לשנות את סעיפי ההצמדה ולקבוע סעיף הצמדת תמורה בהתאם לנוסח הבא:</w:t>
            </w:r>
          </w:p>
          <w:p w14:paraId="4744CEED"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"מוסכם, כי התמורה תהיה צמודה באופן מלא לשיעור עליית שכר המינימום (הענפי), לרבות זכויות סוציאליות ותנאי עבודה במשק הישראלי (זאת לפי כל דין, הסכם קיבוצי, צווי הרחבה וכיוצ"ב) הידוע בעת חתימת הסכם זה.  ככל שיהיה שינוי כאמור, הרי שהתמורה תתעדכן, בשיעור 100% כאמור מהשינוי, וזאת החל מהחודש שבו חל השינוי בפועל."</w:t>
            </w:r>
          </w:p>
          <w:p w14:paraId="35C3313D"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כל עלייה בשכר ובנלווים מחייבת את הצמדת התמורה ע"י מזמין השירות, בהתאם לדין בכלל, ולחוק להגברת האכיפה של דיני העבודה, תשע"ב-2011 בפרט. בעניין זה ראה גם פסיקתו של בית הדין האזורי לעבודה בתל אביב-יפו במסגרת ס"ק (ת"א) 24718-07-16 הסתדרות העובדים הכללית החדשה-איגוד עובדי השמירה והניקיון נ' עיריית ראשון לציון ואח' (פורסם בנבו, 1.1.2017) שם נקבע:</w:t>
            </w:r>
          </w:p>
          <w:p w14:paraId="1C44D484"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lastRenderedPageBreak/>
              <w:t>"החוק להגברת אכיפה מטרתו להתגבר על התופעה של אי ציות לחוקי עבודה וצווי הרחבה על ידי הטלת חבויות ישירות על מזמיני השירות, באמצעות התערבות בהסכם ההתקשרות. למעשה אומר המחוקק כי על מזמין השירות להתאים את ההתקשרות עם הקבלן לעלויות הקבועות בדין על מנת שהפסד, ככל שיהיה, לא יוטל על כתפי העובד. העדר עדכון של עלות שכר עובדים בערך המענק, מהווה הפרה המחייבת את מזמין השירות ישירות כלפי עובדי קבלן השירות..... בהחלת האחריות האזרחית על מזמיני השירות באמצעות החוק להגברת אכיפה, ביקש המחוקק למגר תופעות של חוזה הפסד, בה מזמיני השירות מתקשרים עם קבלנים שמציעים סכום שאין בו כדי לכסות את ערך השעה המינימאלי המגיע לעובד על פי דין. בהתאם, קבע המחוקק כי גם היעדר עדכון התקשרות כאשר חל שינוי בערך השעה - הינו בבחינת מכרז הפסד... קיימת חובה אבסולוטית ובלתי מותנית על מזמין השירות לבצע עדכון התקשרות. ללא עדכון זה, יש לראות בהתקשרות כהתקשרות הפסד.".</w:t>
            </w:r>
          </w:p>
        </w:tc>
        <w:tc>
          <w:tcPr>
            <w:tcW w:w="4642" w:type="dxa"/>
          </w:tcPr>
          <w:p w14:paraId="115FA7C1" w14:textId="581CB346" w:rsidR="002F02B9" w:rsidRPr="00425513" w:rsidRDefault="005400B4" w:rsidP="002F02B9">
            <w:pPr>
              <w:bidi/>
              <w:rPr>
                <w:rFonts w:ascii="David" w:hAnsi="David" w:cs="David"/>
                <w:sz w:val="24"/>
                <w:szCs w:val="24"/>
                <w:rtl/>
              </w:rPr>
            </w:pPr>
            <w:r>
              <w:rPr>
                <w:rFonts w:ascii="David" w:hAnsi="David" w:cs="David" w:hint="cs"/>
                <w:sz w:val="24"/>
                <w:szCs w:val="24"/>
                <w:rtl/>
              </w:rPr>
              <w:lastRenderedPageBreak/>
              <w:t>הבקשה נדחית. אין שינוי במסמכי המכרז.</w:t>
            </w:r>
          </w:p>
        </w:tc>
      </w:tr>
      <w:tr w:rsidR="00431731" w14:paraId="705026FC" w14:textId="1DB35DEC" w:rsidTr="00504EFF">
        <w:tc>
          <w:tcPr>
            <w:tcW w:w="995" w:type="dxa"/>
          </w:tcPr>
          <w:p w14:paraId="7BA577FC" w14:textId="54F2EF56" w:rsidR="002F02B9" w:rsidRPr="00425513" w:rsidRDefault="009C6EFB" w:rsidP="002F02B9">
            <w:pPr>
              <w:bidi/>
              <w:rPr>
                <w:rFonts w:ascii="David" w:hAnsi="David" w:cs="David"/>
                <w:sz w:val="24"/>
                <w:szCs w:val="24"/>
                <w:rtl/>
              </w:rPr>
            </w:pPr>
            <w:r>
              <w:rPr>
                <w:rFonts w:ascii="David" w:hAnsi="David" w:cs="David" w:hint="cs"/>
                <w:sz w:val="24"/>
                <w:szCs w:val="24"/>
                <w:rtl/>
              </w:rPr>
              <w:t>22</w:t>
            </w:r>
          </w:p>
        </w:tc>
        <w:tc>
          <w:tcPr>
            <w:tcW w:w="1493" w:type="dxa"/>
          </w:tcPr>
          <w:p w14:paraId="2CEF713A" w14:textId="77777777" w:rsidR="002F02B9" w:rsidRPr="00425513" w:rsidRDefault="002F02B9" w:rsidP="002F02B9">
            <w:pPr>
              <w:bidi/>
              <w:rPr>
                <w:rFonts w:ascii="David" w:hAnsi="David" w:cs="David"/>
                <w:sz w:val="24"/>
                <w:szCs w:val="24"/>
                <w:rtl/>
              </w:rPr>
            </w:pPr>
          </w:p>
        </w:tc>
        <w:tc>
          <w:tcPr>
            <w:tcW w:w="1434" w:type="dxa"/>
          </w:tcPr>
          <w:p w14:paraId="15F8FC5B" w14:textId="3472A34C" w:rsidR="002F02B9" w:rsidRPr="00425513" w:rsidRDefault="009C6EFB" w:rsidP="002F02B9">
            <w:pPr>
              <w:bidi/>
              <w:rPr>
                <w:rFonts w:ascii="David" w:hAnsi="David" w:cs="David"/>
                <w:sz w:val="24"/>
                <w:szCs w:val="24"/>
                <w:rtl/>
              </w:rPr>
            </w:pPr>
            <w:r w:rsidRPr="00425513">
              <w:rPr>
                <w:rFonts w:ascii="David" w:hAnsi="David" w:cs="David"/>
                <w:sz w:val="24"/>
                <w:szCs w:val="24"/>
                <w:rtl/>
              </w:rPr>
              <w:t>אחריות לנזקים, שיפוי</w:t>
            </w:r>
          </w:p>
        </w:tc>
        <w:tc>
          <w:tcPr>
            <w:tcW w:w="1673" w:type="dxa"/>
          </w:tcPr>
          <w:p w14:paraId="0BF5E1A4"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18.1</w:t>
            </w:r>
          </w:p>
        </w:tc>
        <w:tc>
          <w:tcPr>
            <w:tcW w:w="995" w:type="dxa"/>
          </w:tcPr>
          <w:p w14:paraId="72DDF4FE"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80</w:t>
            </w:r>
          </w:p>
        </w:tc>
        <w:tc>
          <w:tcPr>
            <w:tcW w:w="4746" w:type="dxa"/>
          </w:tcPr>
          <w:p w14:paraId="480C98C1"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לאחר המילים "כתוצאה ישירה או עקיפה" ולפני המילים "מהפעלתו של הסכם זה", מבוקש לרשום את המילים: "ממעשה ו/או מחדל של הספק ו/או מי מטעמו כתוצאה".</w:t>
            </w:r>
          </w:p>
          <w:p w14:paraId="264CEDEB"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שהרי, יש להטיל על הקבלן אחריות רק בגין נזקים שנגרמו בעקבות מעשיו ומחדליו של הקבלן או מי מטעמו, קרי נזקים שלגביהם יש קשר סיבתי בין מעשיו ומחדליו של הקבלן באספקת השירותים לבין הנזקים שנגרמו.</w:t>
            </w:r>
          </w:p>
        </w:tc>
        <w:tc>
          <w:tcPr>
            <w:tcW w:w="4642" w:type="dxa"/>
          </w:tcPr>
          <w:p w14:paraId="0526F32A" w14:textId="60165966" w:rsidR="002F02B9" w:rsidRPr="00425513" w:rsidRDefault="009C6EFB" w:rsidP="005400B4">
            <w:pPr>
              <w:bidi/>
              <w:rPr>
                <w:rFonts w:ascii="David" w:hAnsi="David" w:cs="David"/>
                <w:sz w:val="24"/>
                <w:szCs w:val="24"/>
                <w:rtl/>
              </w:rPr>
            </w:pPr>
            <w:r>
              <w:rPr>
                <w:rFonts w:ascii="David" w:hAnsi="David" w:cs="David" w:hint="cs"/>
                <w:sz w:val="24"/>
                <w:szCs w:val="24"/>
                <w:rtl/>
              </w:rPr>
              <w:t xml:space="preserve">הבקשה נדחית. אין שינוי במסמכי המכרז. </w:t>
            </w:r>
          </w:p>
        </w:tc>
      </w:tr>
      <w:tr w:rsidR="00431731" w14:paraId="519F576F" w14:textId="424B5039" w:rsidTr="00504EFF">
        <w:tc>
          <w:tcPr>
            <w:tcW w:w="995" w:type="dxa"/>
          </w:tcPr>
          <w:p w14:paraId="4DF490D9" w14:textId="250137C9" w:rsidR="002F02B9" w:rsidRPr="00425513" w:rsidRDefault="009C6EFB" w:rsidP="002F02B9">
            <w:pPr>
              <w:bidi/>
              <w:rPr>
                <w:rFonts w:ascii="David" w:hAnsi="David" w:cs="David"/>
                <w:sz w:val="24"/>
                <w:szCs w:val="24"/>
                <w:rtl/>
              </w:rPr>
            </w:pPr>
            <w:r>
              <w:rPr>
                <w:rFonts w:ascii="David" w:hAnsi="David" w:cs="David" w:hint="cs"/>
                <w:sz w:val="24"/>
                <w:szCs w:val="24"/>
                <w:rtl/>
              </w:rPr>
              <w:t>23</w:t>
            </w:r>
          </w:p>
        </w:tc>
        <w:tc>
          <w:tcPr>
            <w:tcW w:w="1493" w:type="dxa"/>
          </w:tcPr>
          <w:p w14:paraId="01C918DF" w14:textId="77777777" w:rsidR="002F02B9" w:rsidRPr="00425513" w:rsidRDefault="002F02B9" w:rsidP="002F02B9">
            <w:pPr>
              <w:bidi/>
              <w:rPr>
                <w:rFonts w:ascii="David" w:hAnsi="David" w:cs="David"/>
                <w:sz w:val="24"/>
                <w:szCs w:val="24"/>
                <w:rtl/>
              </w:rPr>
            </w:pPr>
          </w:p>
        </w:tc>
        <w:tc>
          <w:tcPr>
            <w:tcW w:w="1434" w:type="dxa"/>
          </w:tcPr>
          <w:p w14:paraId="3A65C60D" w14:textId="78D79702" w:rsidR="002F02B9" w:rsidRPr="00425513" w:rsidRDefault="009C6EFB" w:rsidP="002F02B9">
            <w:pPr>
              <w:bidi/>
              <w:rPr>
                <w:rFonts w:ascii="David" w:hAnsi="David" w:cs="David"/>
                <w:sz w:val="24"/>
                <w:szCs w:val="24"/>
                <w:rtl/>
              </w:rPr>
            </w:pPr>
            <w:r w:rsidRPr="00425513">
              <w:rPr>
                <w:rFonts w:ascii="David" w:hAnsi="David" w:cs="David"/>
                <w:sz w:val="24"/>
                <w:szCs w:val="24"/>
                <w:rtl/>
              </w:rPr>
              <w:t>אחריות לנזקים, שיפוי</w:t>
            </w:r>
          </w:p>
        </w:tc>
        <w:tc>
          <w:tcPr>
            <w:tcW w:w="1673" w:type="dxa"/>
          </w:tcPr>
          <w:p w14:paraId="6D6BA5CE"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18.2</w:t>
            </w:r>
          </w:p>
        </w:tc>
        <w:tc>
          <w:tcPr>
            <w:tcW w:w="995" w:type="dxa"/>
          </w:tcPr>
          <w:p w14:paraId="55C4BBCE"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80</w:t>
            </w:r>
          </w:p>
        </w:tc>
        <w:tc>
          <w:tcPr>
            <w:tcW w:w="4746" w:type="dxa"/>
          </w:tcPr>
          <w:p w14:paraId="7765C44B"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 לאחר המילים "כתוצאה ישירה או עקיפה" ולפני המילים "מהפעלתו של הסכם זה", מבוקש לרשום את המילים: "ממעשה ו/או מחדל של הספק ו/או מי מטעמו כתוצאה".</w:t>
            </w:r>
          </w:p>
          <w:p w14:paraId="1628781F"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 xml:space="preserve">שהרי, יש להטיל על הקבלן אחריות רק בגין נזקים שנגרמו בעקבות מעשיו ומחדליו של הקבלן או מי מטעמו, קרי נזקים שלגביהם יש קשר סיבתי בין </w:t>
            </w:r>
            <w:r w:rsidRPr="00425513">
              <w:rPr>
                <w:rFonts w:ascii="David" w:hAnsi="David" w:cs="David"/>
                <w:sz w:val="24"/>
                <w:szCs w:val="24"/>
                <w:rtl/>
              </w:rPr>
              <w:lastRenderedPageBreak/>
              <w:t>מעשיו ומחדליו של הקבלן באספקת השירותים לבין הנזקים שנגרמו.</w:t>
            </w:r>
          </w:p>
          <w:p w14:paraId="2994EEF1"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 מבוקש להבהיר ולקבוע כי המשרד לא יישא בכל נזק כאמור בסעיף, למעט אם הנזק נגרם על-ידי מזמין השירותים ו/או מי מטעמו ברשלנות ו/או בזדון.</w:t>
            </w:r>
          </w:p>
        </w:tc>
        <w:tc>
          <w:tcPr>
            <w:tcW w:w="4642" w:type="dxa"/>
          </w:tcPr>
          <w:p w14:paraId="5E517CDD" w14:textId="54707725" w:rsidR="002F02B9" w:rsidRPr="00425513" w:rsidRDefault="009C6EFB" w:rsidP="005400B4">
            <w:pPr>
              <w:bidi/>
              <w:rPr>
                <w:rFonts w:ascii="David" w:hAnsi="David" w:cs="David"/>
                <w:sz w:val="24"/>
                <w:szCs w:val="24"/>
                <w:rtl/>
              </w:rPr>
            </w:pPr>
            <w:r>
              <w:rPr>
                <w:rFonts w:ascii="David" w:hAnsi="David" w:cs="David" w:hint="cs"/>
                <w:sz w:val="24"/>
                <w:szCs w:val="24"/>
                <w:rtl/>
              </w:rPr>
              <w:lastRenderedPageBreak/>
              <w:t xml:space="preserve">הבקשה נדחית. אין שינוי במסמכי המכרז. </w:t>
            </w:r>
          </w:p>
        </w:tc>
      </w:tr>
      <w:tr w:rsidR="00431731" w14:paraId="19CCA227" w14:textId="27DAAD3B" w:rsidTr="00504EFF">
        <w:tc>
          <w:tcPr>
            <w:tcW w:w="995" w:type="dxa"/>
          </w:tcPr>
          <w:p w14:paraId="3DB1ABA0" w14:textId="51F90C57" w:rsidR="002F02B9" w:rsidRPr="00425513" w:rsidRDefault="009C6EFB" w:rsidP="002F02B9">
            <w:pPr>
              <w:bidi/>
              <w:rPr>
                <w:rFonts w:ascii="David" w:hAnsi="David" w:cs="David"/>
                <w:sz w:val="24"/>
                <w:szCs w:val="24"/>
                <w:rtl/>
              </w:rPr>
            </w:pPr>
            <w:r>
              <w:rPr>
                <w:rFonts w:ascii="David" w:hAnsi="David" w:cs="David" w:hint="cs"/>
                <w:sz w:val="24"/>
                <w:szCs w:val="24"/>
                <w:rtl/>
              </w:rPr>
              <w:t>24</w:t>
            </w:r>
          </w:p>
        </w:tc>
        <w:tc>
          <w:tcPr>
            <w:tcW w:w="1493" w:type="dxa"/>
          </w:tcPr>
          <w:p w14:paraId="1A8E3877" w14:textId="77777777" w:rsidR="002F02B9" w:rsidRPr="00425513" w:rsidRDefault="002F02B9" w:rsidP="002F02B9">
            <w:pPr>
              <w:bidi/>
              <w:rPr>
                <w:rFonts w:ascii="David" w:hAnsi="David" w:cs="David"/>
                <w:sz w:val="24"/>
                <w:szCs w:val="24"/>
                <w:rtl/>
              </w:rPr>
            </w:pPr>
          </w:p>
        </w:tc>
        <w:tc>
          <w:tcPr>
            <w:tcW w:w="1434" w:type="dxa"/>
          </w:tcPr>
          <w:p w14:paraId="6411EB18" w14:textId="1ACBE148" w:rsidR="002F02B9" w:rsidRPr="00425513" w:rsidRDefault="009C6EFB" w:rsidP="002F02B9">
            <w:pPr>
              <w:bidi/>
              <w:rPr>
                <w:rFonts w:ascii="David" w:hAnsi="David" w:cs="David"/>
                <w:sz w:val="24"/>
                <w:szCs w:val="24"/>
                <w:rtl/>
              </w:rPr>
            </w:pPr>
            <w:r w:rsidRPr="00425513">
              <w:rPr>
                <w:rFonts w:ascii="David" w:hAnsi="David" w:cs="David"/>
                <w:sz w:val="24"/>
                <w:szCs w:val="24"/>
                <w:rtl/>
              </w:rPr>
              <w:t>ביטוח</w:t>
            </w:r>
          </w:p>
        </w:tc>
        <w:tc>
          <w:tcPr>
            <w:tcW w:w="1673" w:type="dxa"/>
          </w:tcPr>
          <w:p w14:paraId="1E74ECFC"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19.6.2</w:t>
            </w:r>
          </w:p>
        </w:tc>
        <w:tc>
          <w:tcPr>
            <w:tcW w:w="995" w:type="dxa"/>
          </w:tcPr>
          <w:p w14:paraId="06B43D4B"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82</w:t>
            </w:r>
          </w:p>
        </w:tc>
        <w:tc>
          <w:tcPr>
            <w:tcW w:w="4746" w:type="dxa"/>
          </w:tcPr>
          <w:p w14:paraId="4BA00D22"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מבוקש למחוק את הסעיף. מדובר בסעיף מיותר מאחר שבלאו הכי נקבעו הרחבי שיפוי בביטוח חבות מעבידים (סעיף 19.2), בביטוח אחריות כלפי צד שלישי (סעיף 19.3) ובביטוח אחריות מקצועית (סעיף 19.4).</w:t>
            </w:r>
          </w:p>
          <w:p w14:paraId="5624B59B"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בכך, מבוקש למחוק את ההוראה המאפשרת לכלול את מזמין השירותים כמבוטח נוסף בפוליסות הביטוח מטעם הזוכה, היות ומדובר בדרישה לא סבירה, לאור העובדה כי הזוכה הוא זה שמבוטח בפוליסה והוא זה שאחראי באופן בלעדי למעשיו ו/או מחדליו.</w:t>
            </w:r>
          </w:p>
          <w:p w14:paraId="5957D67F"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במקום זאת, כאמור, יש לעשות שימוש בהוראה לפיה פוליסות הביטוח של הזוכה תורחבנה לשפות את מזמין השירותים – כפי שכבר נעשה בסעיפי הביטוחים הנ"ל.</w:t>
            </w:r>
          </w:p>
        </w:tc>
        <w:tc>
          <w:tcPr>
            <w:tcW w:w="4642" w:type="dxa"/>
          </w:tcPr>
          <w:p w14:paraId="0B347B11" w14:textId="72B653A6" w:rsidR="002F02B9" w:rsidRPr="00425513" w:rsidRDefault="00CA3209" w:rsidP="002F02B9">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2A55D1A6" w14:textId="07953C97" w:rsidTr="00504EFF">
        <w:tc>
          <w:tcPr>
            <w:tcW w:w="995" w:type="dxa"/>
          </w:tcPr>
          <w:p w14:paraId="604AC62E" w14:textId="7D2A2137" w:rsidR="002F02B9" w:rsidRPr="00425513" w:rsidRDefault="009C6EFB" w:rsidP="002F02B9">
            <w:pPr>
              <w:bidi/>
              <w:rPr>
                <w:rFonts w:ascii="David" w:hAnsi="David" w:cs="David"/>
                <w:sz w:val="24"/>
                <w:szCs w:val="24"/>
                <w:rtl/>
              </w:rPr>
            </w:pPr>
            <w:r>
              <w:rPr>
                <w:rFonts w:ascii="David" w:hAnsi="David" w:cs="David" w:hint="cs"/>
                <w:sz w:val="24"/>
                <w:szCs w:val="24"/>
                <w:rtl/>
              </w:rPr>
              <w:t>25</w:t>
            </w:r>
          </w:p>
        </w:tc>
        <w:tc>
          <w:tcPr>
            <w:tcW w:w="1493" w:type="dxa"/>
          </w:tcPr>
          <w:p w14:paraId="1F20A98A" w14:textId="77777777" w:rsidR="002F02B9" w:rsidRPr="00425513" w:rsidRDefault="002F02B9" w:rsidP="002F02B9">
            <w:pPr>
              <w:bidi/>
              <w:rPr>
                <w:rFonts w:ascii="David" w:hAnsi="David" w:cs="David"/>
                <w:sz w:val="24"/>
                <w:szCs w:val="24"/>
                <w:rtl/>
              </w:rPr>
            </w:pPr>
          </w:p>
        </w:tc>
        <w:tc>
          <w:tcPr>
            <w:tcW w:w="1434" w:type="dxa"/>
          </w:tcPr>
          <w:p w14:paraId="2FA1BC96" w14:textId="5D18E546" w:rsidR="002F02B9" w:rsidRPr="00425513" w:rsidRDefault="009C6EFB" w:rsidP="002F02B9">
            <w:pPr>
              <w:bidi/>
              <w:rPr>
                <w:rFonts w:ascii="David" w:hAnsi="David" w:cs="David"/>
                <w:sz w:val="24"/>
                <w:szCs w:val="24"/>
                <w:rtl/>
              </w:rPr>
            </w:pPr>
            <w:r w:rsidRPr="00425513">
              <w:rPr>
                <w:rFonts w:ascii="David" w:hAnsi="David" w:cs="David"/>
                <w:sz w:val="24"/>
                <w:szCs w:val="24"/>
                <w:rtl/>
              </w:rPr>
              <w:t>אי מילוי חיוב על-ידי הספק</w:t>
            </w:r>
          </w:p>
        </w:tc>
        <w:tc>
          <w:tcPr>
            <w:tcW w:w="1673" w:type="dxa"/>
          </w:tcPr>
          <w:p w14:paraId="6ACC9337"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23.1.1</w:t>
            </w:r>
          </w:p>
        </w:tc>
        <w:tc>
          <w:tcPr>
            <w:tcW w:w="995" w:type="dxa"/>
          </w:tcPr>
          <w:p w14:paraId="4538A52F"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85</w:t>
            </w:r>
          </w:p>
        </w:tc>
        <w:tc>
          <w:tcPr>
            <w:tcW w:w="4746" w:type="dxa"/>
          </w:tcPr>
          <w:p w14:paraId="2925CDD3"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מבוקש להוסיף בסיפא: "ובלבד שתינתן לספק התראה בכתב ומראש תוך מתן הזדמנות לתקן בעצמו את ההפרה".</w:t>
            </w:r>
          </w:p>
        </w:tc>
        <w:tc>
          <w:tcPr>
            <w:tcW w:w="4642" w:type="dxa"/>
          </w:tcPr>
          <w:p w14:paraId="0342226F" w14:textId="6A248002" w:rsidR="002F02B9" w:rsidRPr="00425513" w:rsidRDefault="009C6EFB" w:rsidP="002F02B9">
            <w:pPr>
              <w:bidi/>
              <w:rPr>
                <w:rFonts w:ascii="David" w:hAnsi="David" w:cs="David"/>
                <w:sz w:val="24"/>
                <w:szCs w:val="24"/>
                <w:rtl/>
              </w:rPr>
            </w:pPr>
            <w:r>
              <w:rPr>
                <w:rFonts w:ascii="David" w:hAnsi="David" w:cs="David" w:hint="cs"/>
                <w:sz w:val="24"/>
                <w:szCs w:val="24"/>
                <w:rtl/>
              </w:rPr>
              <w:t>הבקשה נדחית. אין שינוי במסמכי המכרז. המשרד מתחייב לפעול בהגינות ובסבירות.</w:t>
            </w:r>
          </w:p>
        </w:tc>
      </w:tr>
      <w:tr w:rsidR="00431731" w14:paraId="287CE16D" w14:textId="1B2FAAEF" w:rsidTr="00504EFF">
        <w:tc>
          <w:tcPr>
            <w:tcW w:w="995" w:type="dxa"/>
          </w:tcPr>
          <w:p w14:paraId="39589769" w14:textId="18AF88FB" w:rsidR="002F02B9" w:rsidRPr="00425513" w:rsidRDefault="009C6EFB" w:rsidP="002F02B9">
            <w:pPr>
              <w:bidi/>
              <w:rPr>
                <w:rFonts w:ascii="David" w:hAnsi="David" w:cs="David"/>
                <w:sz w:val="24"/>
                <w:szCs w:val="24"/>
                <w:rtl/>
              </w:rPr>
            </w:pPr>
            <w:r>
              <w:rPr>
                <w:rFonts w:ascii="David" w:hAnsi="David" w:cs="David" w:hint="cs"/>
                <w:sz w:val="24"/>
                <w:szCs w:val="24"/>
                <w:rtl/>
              </w:rPr>
              <w:t>26</w:t>
            </w:r>
          </w:p>
        </w:tc>
        <w:tc>
          <w:tcPr>
            <w:tcW w:w="1493" w:type="dxa"/>
          </w:tcPr>
          <w:p w14:paraId="11952382" w14:textId="77777777" w:rsidR="002F02B9" w:rsidRPr="00425513" w:rsidRDefault="002F02B9" w:rsidP="002F02B9">
            <w:pPr>
              <w:bidi/>
              <w:rPr>
                <w:rFonts w:ascii="David" w:hAnsi="David" w:cs="David"/>
                <w:sz w:val="24"/>
                <w:szCs w:val="24"/>
                <w:rtl/>
              </w:rPr>
            </w:pPr>
          </w:p>
        </w:tc>
        <w:tc>
          <w:tcPr>
            <w:tcW w:w="1434" w:type="dxa"/>
          </w:tcPr>
          <w:p w14:paraId="16B56346" w14:textId="4314D751" w:rsidR="002F02B9" w:rsidRPr="00425513" w:rsidRDefault="009C6EFB" w:rsidP="002F02B9">
            <w:pPr>
              <w:bidi/>
              <w:rPr>
                <w:rFonts w:ascii="David" w:hAnsi="David" w:cs="David"/>
                <w:sz w:val="24"/>
                <w:szCs w:val="24"/>
                <w:rtl/>
              </w:rPr>
            </w:pPr>
            <w:r w:rsidRPr="00425513">
              <w:rPr>
                <w:rFonts w:ascii="David" w:hAnsi="David" w:cs="David"/>
                <w:sz w:val="24"/>
                <w:szCs w:val="24"/>
                <w:rtl/>
              </w:rPr>
              <w:t>אי מילוי חיוב על-ידי הספק</w:t>
            </w:r>
          </w:p>
        </w:tc>
        <w:tc>
          <w:tcPr>
            <w:tcW w:w="1673" w:type="dxa"/>
          </w:tcPr>
          <w:p w14:paraId="47AE3CE3"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23.1.2</w:t>
            </w:r>
          </w:p>
          <w:p w14:paraId="02629CBF"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23.3</w:t>
            </w:r>
          </w:p>
        </w:tc>
        <w:tc>
          <w:tcPr>
            <w:tcW w:w="995" w:type="dxa"/>
          </w:tcPr>
          <w:p w14:paraId="1C23FB6B"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85</w:t>
            </w:r>
          </w:p>
        </w:tc>
        <w:tc>
          <w:tcPr>
            <w:tcW w:w="4746" w:type="dxa"/>
          </w:tcPr>
          <w:p w14:paraId="2B70FBE9"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מבוקש לשנות את הסעיפים ולקבוע כי סיום ההתקשרות יהיה לאור הפרה יסודית של ההסכם, לאחר שניתנה לזוכה הודעה מוקדמת של 30 ימים מראש בכתב, ולאחר שניתנה לו הזדמנות לתקן את ההפרה ולערער בפני המזמין.</w:t>
            </w:r>
          </w:p>
        </w:tc>
        <w:tc>
          <w:tcPr>
            <w:tcW w:w="4642" w:type="dxa"/>
          </w:tcPr>
          <w:p w14:paraId="0EBD458E" w14:textId="41753787" w:rsidR="002F02B9" w:rsidRPr="00425513" w:rsidRDefault="009C6EFB" w:rsidP="002F02B9">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2B91A01D" w14:textId="0E2221F2" w:rsidTr="00504EFF">
        <w:tc>
          <w:tcPr>
            <w:tcW w:w="995" w:type="dxa"/>
          </w:tcPr>
          <w:p w14:paraId="59E0ECE3" w14:textId="646A69DE" w:rsidR="002F02B9" w:rsidRPr="00425513" w:rsidRDefault="009C6EFB" w:rsidP="002F02B9">
            <w:pPr>
              <w:bidi/>
              <w:rPr>
                <w:rFonts w:ascii="David" w:hAnsi="David" w:cs="David"/>
                <w:sz w:val="24"/>
                <w:szCs w:val="24"/>
                <w:rtl/>
              </w:rPr>
            </w:pPr>
            <w:r>
              <w:rPr>
                <w:rFonts w:ascii="David" w:hAnsi="David" w:cs="David" w:hint="cs"/>
                <w:sz w:val="24"/>
                <w:szCs w:val="24"/>
                <w:rtl/>
              </w:rPr>
              <w:t>27</w:t>
            </w:r>
          </w:p>
        </w:tc>
        <w:tc>
          <w:tcPr>
            <w:tcW w:w="1493" w:type="dxa"/>
          </w:tcPr>
          <w:p w14:paraId="42CCD9DD" w14:textId="77777777" w:rsidR="002F02B9" w:rsidRPr="00425513" w:rsidRDefault="002F02B9" w:rsidP="002F02B9">
            <w:pPr>
              <w:bidi/>
              <w:rPr>
                <w:rFonts w:ascii="David" w:hAnsi="David" w:cs="David"/>
                <w:sz w:val="24"/>
                <w:szCs w:val="24"/>
                <w:rtl/>
              </w:rPr>
            </w:pPr>
          </w:p>
        </w:tc>
        <w:tc>
          <w:tcPr>
            <w:tcW w:w="1434" w:type="dxa"/>
          </w:tcPr>
          <w:p w14:paraId="24EC9596" w14:textId="217FE6FA" w:rsidR="002F02B9" w:rsidRPr="00425513" w:rsidRDefault="009C6EFB" w:rsidP="002F02B9">
            <w:pPr>
              <w:bidi/>
              <w:rPr>
                <w:rFonts w:ascii="David" w:hAnsi="David" w:cs="David"/>
                <w:sz w:val="24"/>
                <w:szCs w:val="24"/>
                <w:rtl/>
              </w:rPr>
            </w:pPr>
            <w:r w:rsidRPr="00425513">
              <w:rPr>
                <w:rFonts w:ascii="David" w:hAnsi="David" w:cs="David"/>
                <w:sz w:val="24"/>
                <w:szCs w:val="24"/>
                <w:rtl/>
              </w:rPr>
              <w:t>אי מילוי חיוב על-ידי הספק</w:t>
            </w:r>
          </w:p>
        </w:tc>
        <w:tc>
          <w:tcPr>
            <w:tcW w:w="1673" w:type="dxa"/>
          </w:tcPr>
          <w:p w14:paraId="23335C28"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23.1.3</w:t>
            </w:r>
          </w:p>
        </w:tc>
        <w:tc>
          <w:tcPr>
            <w:tcW w:w="995" w:type="dxa"/>
          </w:tcPr>
          <w:p w14:paraId="04633B02"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85</w:t>
            </w:r>
          </w:p>
        </w:tc>
        <w:tc>
          <w:tcPr>
            <w:tcW w:w="4746" w:type="dxa"/>
          </w:tcPr>
          <w:p w14:paraId="6DDB7259"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1. מבוקש להוסיף בסיפא: "הנובע מהפרה יסודית של הספק את ההסכם".</w:t>
            </w:r>
          </w:p>
          <w:p w14:paraId="16BEAA22"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 כמו כן, מבוקש לקבוע כי הסכום שישלם הזוכה למזמין השירותים לא יעלה על הרווח הקבלני של הזוכה ממתן השירותים.</w:t>
            </w:r>
          </w:p>
        </w:tc>
        <w:tc>
          <w:tcPr>
            <w:tcW w:w="4642" w:type="dxa"/>
          </w:tcPr>
          <w:p w14:paraId="18574719" w14:textId="77777777" w:rsidR="002F02B9" w:rsidRDefault="009C6EFB" w:rsidP="002F02B9">
            <w:pPr>
              <w:bidi/>
              <w:rPr>
                <w:rFonts w:ascii="David" w:hAnsi="David" w:cs="David"/>
                <w:sz w:val="24"/>
                <w:szCs w:val="24"/>
                <w:rtl/>
              </w:rPr>
            </w:pPr>
            <w:r>
              <w:rPr>
                <w:rFonts w:ascii="David" w:hAnsi="David" w:cs="David" w:hint="cs"/>
                <w:sz w:val="24"/>
                <w:szCs w:val="24"/>
                <w:rtl/>
              </w:rPr>
              <w:t>1. הבקשה נדחית. אין שינוי במסמכי המכרז.</w:t>
            </w:r>
          </w:p>
          <w:p w14:paraId="4E7CEDB8" w14:textId="28FDC637" w:rsidR="008658C8" w:rsidRPr="00425513" w:rsidRDefault="009C6EFB" w:rsidP="008658C8">
            <w:pPr>
              <w:bidi/>
              <w:rPr>
                <w:rFonts w:ascii="David" w:hAnsi="David" w:cs="David"/>
                <w:sz w:val="24"/>
                <w:szCs w:val="24"/>
                <w:rtl/>
              </w:rPr>
            </w:pPr>
            <w:r>
              <w:rPr>
                <w:rFonts w:ascii="David" w:hAnsi="David" w:cs="David" w:hint="cs"/>
                <w:sz w:val="24"/>
                <w:szCs w:val="24"/>
                <w:rtl/>
              </w:rPr>
              <w:t>2. הבקשה נדחית. אין שינוי במסמכי המכרז.</w:t>
            </w:r>
          </w:p>
        </w:tc>
      </w:tr>
      <w:tr w:rsidR="00431731" w14:paraId="1F3147A3" w14:textId="29B89D83" w:rsidTr="00504EFF">
        <w:tc>
          <w:tcPr>
            <w:tcW w:w="995" w:type="dxa"/>
          </w:tcPr>
          <w:p w14:paraId="0CB83023" w14:textId="14FADAD4" w:rsidR="002F02B9" w:rsidRPr="00425513" w:rsidRDefault="009C6EFB" w:rsidP="002F02B9">
            <w:pPr>
              <w:bidi/>
              <w:rPr>
                <w:rFonts w:ascii="David" w:hAnsi="David" w:cs="David"/>
                <w:sz w:val="24"/>
                <w:szCs w:val="24"/>
                <w:rtl/>
              </w:rPr>
            </w:pPr>
            <w:r>
              <w:rPr>
                <w:rFonts w:ascii="David" w:hAnsi="David" w:cs="David" w:hint="cs"/>
                <w:sz w:val="24"/>
                <w:szCs w:val="24"/>
                <w:rtl/>
              </w:rPr>
              <w:t>28</w:t>
            </w:r>
          </w:p>
        </w:tc>
        <w:tc>
          <w:tcPr>
            <w:tcW w:w="1493" w:type="dxa"/>
          </w:tcPr>
          <w:p w14:paraId="648EAB90" w14:textId="77777777" w:rsidR="002F02B9" w:rsidRPr="00425513" w:rsidRDefault="002F02B9" w:rsidP="002F02B9">
            <w:pPr>
              <w:bidi/>
              <w:rPr>
                <w:rFonts w:ascii="David" w:hAnsi="David" w:cs="David"/>
                <w:sz w:val="24"/>
                <w:szCs w:val="24"/>
                <w:rtl/>
              </w:rPr>
            </w:pPr>
          </w:p>
        </w:tc>
        <w:tc>
          <w:tcPr>
            <w:tcW w:w="1434" w:type="dxa"/>
          </w:tcPr>
          <w:p w14:paraId="111B59A7" w14:textId="47CED358" w:rsidR="002F02B9" w:rsidRPr="00425513" w:rsidRDefault="009C6EFB" w:rsidP="002F02B9">
            <w:pPr>
              <w:bidi/>
              <w:rPr>
                <w:rFonts w:ascii="David" w:hAnsi="David" w:cs="David"/>
                <w:sz w:val="24"/>
                <w:szCs w:val="24"/>
                <w:rtl/>
              </w:rPr>
            </w:pPr>
            <w:r w:rsidRPr="00425513">
              <w:rPr>
                <w:rFonts w:ascii="David" w:hAnsi="David" w:cs="David"/>
                <w:sz w:val="24"/>
                <w:szCs w:val="24"/>
                <w:rtl/>
              </w:rPr>
              <w:t>אי מילוי חיוב על-ידי הספק</w:t>
            </w:r>
          </w:p>
        </w:tc>
        <w:tc>
          <w:tcPr>
            <w:tcW w:w="1673" w:type="dxa"/>
          </w:tcPr>
          <w:p w14:paraId="614B1237"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23.7.1</w:t>
            </w:r>
          </w:p>
        </w:tc>
        <w:tc>
          <w:tcPr>
            <w:tcW w:w="995" w:type="dxa"/>
          </w:tcPr>
          <w:p w14:paraId="1806AAD0"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86</w:t>
            </w:r>
          </w:p>
        </w:tc>
        <w:tc>
          <w:tcPr>
            <w:tcW w:w="4746" w:type="dxa"/>
          </w:tcPr>
          <w:p w14:paraId="52D3B771"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מבוקש להוסיף בסיפא: "שלא תוקנו בתוך 30 ימים מיום שניתנה לספק התראה בכתב".</w:t>
            </w:r>
          </w:p>
        </w:tc>
        <w:tc>
          <w:tcPr>
            <w:tcW w:w="4642" w:type="dxa"/>
          </w:tcPr>
          <w:p w14:paraId="2A7F731F" w14:textId="2350C537" w:rsidR="002F02B9" w:rsidRPr="00425513" w:rsidRDefault="009C6EFB" w:rsidP="005D3D5B">
            <w:pPr>
              <w:bidi/>
              <w:rPr>
                <w:rFonts w:ascii="David" w:hAnsi="David" w:cs="David" w:hint="cs"/>
                <w:sz w:val="24"/>
                <w:szCs w:val="24"/>
                <w:rtl/>
              </w:rPr>
            </w:pPr>
            <w:r>
              <w:rPr>
                <w:rFonts w:ascii="David" w:hAnsi="David" w:cs="David" w:hint="cs"/>
                <w:sz w:val="24"/>
                <w:szCs w:val="24"/>
                <w:rtl/>
              </w:rPr>
              <w:t xml:space="preserve">הבקשה מתקבלת. לנוסח הסעיף יתווסף המשפט הבא: </w:t>
            </w:r>
            <w:r w:rsidR="00714BF3">
              <w:rPr>
                <w:rFonts w:ascii="David" w:hAnsi="David" w:cs="David" w:hint="cs"/>
                <w:sz w:val="24"/>
                <w:szCs w:val="24"/>
                <w:rtl/>
              </w:rPr>
              <w:t>"</w:t>
            </w:r>
            <w:r w:rsidR="00714BF3" w:rsidRPr="00425513">
              <w:rPr>
                <w:rFonts w:ascii="David" w:hAnsi="David" w:cs="David"/>
                <w:sz w:val="24"/>
                <w:szCs w:val="24"/>
                <w:rtl/>
              </w:rPr>
              <w:t>שלא תוקנו בתוך 30 ימים מיום שניתנה לספק התראה</w:t>
            </w:r>
            <w:r w:rsidR="00714BF3">
              <w:rPr>
                <w:rFonts w:ascii="David" w:hAnsi="David" w:cs="David" w:hint="cs"/>
                <w:sz w:val="24"/>
                <w:szCs w:val="24"/>
                <w:rtl/>
              </w:rPr>
              <w:t>"</w:t>
            </w:r>
            <w:r w:rsidR="005D3D5B">
              <w:rPr>
                <w:rFonts w:ascii="David" w:hAnsi="David" w:cs="David" w:hint="cs"/>
                <w:sz w:val="24"/>
                <w:szCs w:val="24"/>
                <w:rtl/>
              </w:rPr>
              <w:t>.</w:t>
            </w:r>
          </w:p>
        </w:tc>
      </w:tr>
      <w:tr w:rsidR="00431731" w14:paraId="3E4D713C" w14:textId="76703F81" w:rsidTr="00504EFF">
        <w:tc>
          <w:tcPr>
            <w:tcW w:w="995" w:type="dxa"/>
          </w:tcPr>
          <w:p w14:paraId="40960D09" w14:textId="6A2325B9" w:rsidR="002F02B9" w:rsidRPr="00425513" w:rsidRDefault="009C6EFB" w:rsidP="002F02B9">
            <w:pPr>
              <w:bidi/>
              <w:rPr>
                <w:rFonts w:ascii="David" w:hAnsi="David" w:cs="David"/>
                <w:sz w:val="24"/>
                <w:szCs w:val="24"/>
                <w:rtl/>
              </w:rPr>
            </w:pPr>
            <w:r>
              <w:rPr>
                <w:rFonts w:ascii="David" w:hAnsi="David" w:cs="David" w:hint="cs"/>
                <w:sz w:val="24"/>
                <w:szCs w:val="24"/>
                <w:rtl/>
              </w:rPr>
              <w:lastRenderedPageBreak/>
              <w:t>29</w:t>
            </w:r>
          </w:p>
        </w:tc>
        <w:tc>
          <w:tcPr>
            <w:tcW w:w="1493" w:type="dxa"/>
          </w:tcPr>
          <w:p w14:paraId="70963E0D" w14:textId="77777777" w:rsidR="002F02B9" w:rsidRPr="00425513" w:rsidRDefault="002F02B9" w:rsidP="002F02B9">
            <w:pPr>
              <w:bidi/>
              <w:rPr>
                <w:rFonts w:ascii="David" w:hAnsi="David" w:cs="David"/>
                <w:sz w:val="24"/>
                <w:szCs w:val="24"/>
                <w:rtl/>
              </w:rPr>
            </w:pPr>
          </w:p>
        </w:tc>
        <w:tc>
          <w:tcPr>
            <w:tcW w:w="1434" w:type="dxa"/>
          </w:tcPr>
          <w:p w14:paraId="577EDD6C" w14:textId="50588FEC" w:rsidR="002F02B9" w:rsidRPr="00425513" w:rsidRDefault="009C6EFB" w:rsidP="002F02B9">
            <w:pPr>
              <w:bidi/>
              <w:rPr>
                <w:rFonts w:ascii="David" w:hAnsi="David" w:cs="David"/>
                <w:sz w:val="24"/>
                <w:szCs w:val="24"/>
                <w:rtl/>
              </w:rPr>
            </w:pPr>
            <w:r w:rsidRPr="00425513">
              <w:rPr>
                <w:rFonts w:ascii="David" w:hAnsi="David" w:cs="David"/>
                <w:sz w:val="24"/>
                <w:szCs w:val="24"/>
                <w:rtl/>
              </w:rPr>
              <w:t>אי מילוי חיוב על-ידי הספק</w:t>
            </w:r>
          </w:p>
        </w:tc>
        <w:tc>
          <w:tcPr>
            <w:tcW w:w="1673" w:type="dxa"/>
          </w:tcPr>
          <w:p w14:paraId="39015931"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23.7.5</w:t>
            </w:r>
          </w:p>
        </w:tc>
        <w:tc>
          <w:tcPr>
            <w:tcW w:w="995" w:type="dxa"/>
          </w:tcPr>
          <w:p w14:paraId="03C7884B"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86</w:t>
            </w:r>
          </w:p>
        </w:tc>
        <w:tc>
          <w:tcPr>
            <w:tcW w:w="4746" w:type="dxa"/>
          </w:tcPr>
          <w:p w14:paraId="18C45068" w14:textId="77777777" w:rsidR="002F02B9" w:rsidRPr="00425513" w:rsidRDefault="009C6EFB" w:rsidP="002F02B9">
            <w:pPr>
              <w:bidi/>
              <w:rPr>
                <w:rFonts w:ascii="David" w:hAnsi="David" w:cs="David"/>
                <w:sz w:val="24"/>
                <w:szCs w:val="24"/>
                <w:rtl/>
              </w:rPr>
            </w:pPr>
            <w:r w:rsidRPr="00425513">
              <w:rPr>
                <w:rFonts w:ascii="David" w:hAnsi="David" w:cs="David"/>
                <w:sz w:val="24"/>
                <w:szCs w:val="24"/>
                <w:rtl/>
              </w:rPr>
              <w:t>לאחר המילים "או חלק מהם" מבוקש להוסיף: "שיש בו כדי לפגוע ביכולת הספק להעניק שירותים על פי הסכם זה".</w:t>
            </w:r>
          </w:p>
        </w:tc>
        <w:tc>
          <w:tcPr>
            <w:tcW w:w="4642" w:type="dxa"/>
          </w:tcPr>
          <w:p w14:paraId="4B41307F" w14:textId="00E52D44" w:rsidR="002F02B9" w:rsidRPr="00425513" w:rsidRDefault="009C6EFB" w:rsidP="002F02B9">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5B6C0536" w14:textId="1EEE6310" w:rsidTr="00504EFF">
        <w:tc>
          <w:tcPr>
            <w:tcW w:w="995" w:type="dxa"/>
          </w:tcPr>
          <w:p w14:paraId="3BFDE144" w14:textId="638C7AC0" w:rsidR="00714BF3" w:rsidRPr="00425513" w:rsidRDefault="009C6EFB" w:rsidP="00714BF3">
            <w:pPr>
              <w:bidi/>
              <w:rPr>
                <w:rFonts w:ascii="David" w:hAnsi="David" w:cs="David"/>
                <w:sz w:val="24"/>
                <w:szCs w:val="24"/>
                <w:rtl/>
              </w:rPr>
            </w:pPr>
            <w:r>
              <w:rPr>
                <w:rFonts w:ascii="David" w:hAnsi="David" w:cs="David" w:hint="cs"/>
                <w:sz w:val="24"/>
                <w:szCs w:val="24"/>
                <w:rtl/>
              </w:rPr>
              <w:t>29</w:t>
            </w:r>
          </w:p>
        </w:tc>
        <w:tc>
          <w:tcPr>
            <w:tcW w:w="1493" w:type="dxa"/>
          </w:tcPr>
          <w:p w14:paraId="3B5B0D04" w14:textId="77777777" w:rsidR="00714BF3" w:rsidRPr="00425513" w:rsidRDefault="00714BF3" w:rsidP="00714BF3">
            <w:pPr>
              <w:bidi/>
              <w:rPr>
                <w:rFonts w:ascii="David" w:hAnsi="David" w:cs="David"/>
                <w:sz w:val="24"/>
                <w:szCs w:val="24"/>
                <w:rtl/>
              </w:rPr>
            </w:pPr>
          </w:p>
        </w:tc>
        <w:tc>
          <w:tcPr>
            <w:tcW w:w="1434" w:type="dxa"/>
          </w:tcPr>
          <w:p w14:paraId="15B7B8B6" w14:textId="4ED77973" w:rsidR="00714BF3" w:rsidRPr="00425513" w:rsidRDefault="009C6EFB" w:rsidP="00714BF3">
            <w:pPr>
              <w:bidi/>
              <w:rPr>
                <w:rFonts w:ascii="David" w:hAnsi="David" w:cs="David"/>
                <w:sz w:val="24"/>
                <w:szCs w:val="24"/>
                <w:rtl/>
              </w:rPr>
            </w:pPr>
            <w:r w:rsidRPr="00425513">
              <w:rPr>
                <w:rFonts w:ascii="David" w:hAnsi="David" w:cs="David"/>
                <w:sz w:val="24"/>
                <w:szCs w:val="24"/>
                <w:rtl/>
              </w:rPr>
              <w:t>ערבות ביצוע – חילוט ערבות</w:t>
            </w:r>
          </w:p>
        </w:tc>
        <w:tc>
          <w:tcPr>
            <w:tcW w:w="1673" w:type="dxa"/>
          </w:tcPr>
          <w:p w14:paraId="4435CAC6"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24.3</w:t>
            </w:r>
          </w:p>
          <w:p w14:paraId="5EB0F1A8"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24.7</w:t>
            </w:r>
          </w:p>
        </w:tc>
        <w:tc>
          <w:tcPr>
            <w:tcW w:w="995" w:type="dxa"/>
          </w:tcPr>
          <w:p w14:paraId="4533B12B"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87</w:t>
            </w:r>
          </w:p>
        </w:tc>
        <w:tc>
          <w:tcPr>
            <w:tcW w:w="4746" w:type="dxa"/>
          </w:tcPr>
          <w:p w14:paraId="6B20911D"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מבוקש לקבוע כי חילוט הערבות יהיה לאור הפרת התחייבות יסודית של הזוכה בקשר עם מתן השירותים ועד לכדי גובה הנזק שנגרם בגין ההפרה, שכן, חילוט ערבות מעבר לכך, עלול להכניס את הזוכה לחוזה הפסד, וזאת בניגוד לדין בכלל ובניגוד לחוק להגברת האכיפה של דיני העבודה, תשע"ב-2011 בפרט, לרבות החובות החלות על מזמין השירותים בהקשר זה.</w:t>
            </w:r>
          </w:p>
        </w:tc>
        <w:tc>
          <w:tcPr>
            <w:tcW w:w="4642" w:type="dxa"/>
          </w:tcPr>
          <w:p w14:paraId="3A5B1802" w14:textId="36AAF669" w:rsidR="00714BF3" w:rsidRPr="00425513" w:rsidRDefault="009C6EFB" w:rsidP="00714BF3">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17A8E6A0" w14:textId="53B4CB3C" w:rsidTr="00504EFF">
        <w:tc>
          <w:tcPr>
            <w:tcW w:w="995" w:type="dxa"/>
          </w:tcPr>
          <w:p w14:paraId="5A10D63C" w14:textId="0FFA1456" w:rsidR="00714BF3" w:rsidRPr="00425513" w:rsidRDefault="009C6EFB" w:rsidP="00714BF3">
            <w:pPr>
              <w:bidi/>
              <w:rPr>
                <w:rFonts w:ascii="David" w:hAnsi="David" w:cs="David"/>
                <w:sz w:val="24"/>
                <w:szCs w:val="24"/>
                <w:rtl/>
              </w:rPr>
            </w:pPr>
            <w:r>
              <w:rPr>
                <w:rFonts w:ascii="David" w:hAnsi="David" w:cs="David" w:hint="cs"/>
                <w:sz w:val="24"/>
                <w:szCs w:val="24"/>
                <w:rtl/>
              </w:rPr>
              <w:t>30</w:t>
            </w:r>
          </w:p>
        </w:tc>
        <w:tc>
          <w:tcPr>
            <w:tcW w:w="1493" w:type="dxa"/>
          </w:tcPr>
          <w:p w14:paraId="71D5C56D" w14:textId="77777777" w:rsidR="00714BF3" w:rsidRPr="00425513" w:rsidRDefault="00714BF3" w:rsidP="00714BF3">
            <w:pPr>
              <w:bidi/>
              <w:rPr>
                <w:rFonts w:ascii="David" w:hAnsi="David" w:cs="David"/>
                <w:sz w:val="24"/>
                <w:szCs w:val="24"/>
                <w:rtl/>
              </w:rPr>
            </w:pPr>
          </w:p>
        </w:tc>
        <w:tc>
          <w:tcPr>
            <w:tcW w:w="1434" w:type="dxa"/>
          </w:tcPr>
          <w:p w14:paraId="52F7B208" w14:textId="2F0F1CEF" w:rsidR="00714BF3" w:rsidRPr="00425513" w:rsidRDefault="009C6EFB" w:rsidP="00714BF3">
            <w:pPr>
              <w:bidi/>
              <w:rPr>
                <w:rFonts w:ascii="David" w:hAnsi="David" w:cs="David"/>
                <w:sz w:val="24"/>
                <w:szCs w:val="24"/>
                <w:rtl/>
              </w:rPr>
            </w:pPr>
            <w:r w:rsidRPr="00425513">
              <w:rPr>
                <w:rFonts w:ascii="David" w:hAnsi="David" w:cs="David"/>
                <w:sz w:val="24"/>
                <w:szCs w:val="24"/>
                <w:rtl/>
              </w:rPr>
              <w:t>ערבות ביצוע</w:t>
            </w:r>
          </w:p>
        </w:tc>
        <w:tc>
          <w:tcPr>
            <w:tcW w:w="1673" w:type="dxa"/>
          </w:tcPr>
          <w:p w14:paraId="0375CEE0"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24.6</w:t>
            </w:r>
          </w:p>
        </w:tc>
        <w:tc>
          <w:tcPr>
            <w:tcW w:w="995" w:type="dxa"/>
          </w:tcPr>
          <w:p w14:paraId="598E256A"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87</w:t>
            </w:r>
          </w:p>
        </w:tc>
        <w:tc>
          <w:tcPr>
            <w:tcW w:w="4746" w:type="dxa"/>
          </w:tcPr>
          <w:p w14:paraId="3D3E3CA2"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מבוקש למחוק את ההוראה לפיה הזוכה יישא בתשלום פיצוי מוסכם בגובה ערבות הביצוע בגין הפרה כאמור בסעיף, שכן, מדובר בהוראה לא סבירה אשר מימושה עולה על הרווח הקבלני של הזוכה ממתן השירותים (הנמוך ממילא), ואשר תכניס את הזוכה לחוזה הפסד בניגוד לדין בכלל ובניגוד לחוק להגברת האכיפה של דיני העבודה, תשע"ב-2011, בפרט, אשר בהוראותיו יש על-מנת להטיל אחריות אזרחית ופלילית על מזמין השירותים עצמו. הוראה זו גם אינה עולה בקנה אחד עם סעיף 15(א) לחוק החוזים (תרופות בשל הפרת חוזה), תשל"א-1970, ממנו עולה כי על פיצויים מוסכמים להיקבע ביחס סביר לנזק שניתן היה לראותו מראש בעת כריתת החוזה כתוצאה מסתברת של ההפרה. לחלופין, מבוקש לכל הפחות לקבוע כי הסכום שישלם הזוכה למזמין השירותים לא יעלה על הרווח הקבלני של הזוכה ממתן השירותים.</w:t>
            </w:r>
          </w:p>
        </w:tc>
        <w:tc>
          <w:tcPr>
            <w:tcW w:w="4642" w:type="dxa"/>
          </w:tcPr>
          <w:p w14:paraId="59E593B6" w14:textId="69FF28BA" w:rsidR="00714BF3" w:rsidRPr="00425513" w:rsidRDefault="009C6EFB" w:rsidP="00714BF3">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48F24C98" w14:textId="5760A1EE" w:rsidTr="00504EFF">
        <w:tc>
          <w:tcPr>
            <w:tcW w:w="995" w:type="dxa"/>
          </w:tcPr>
          <w:p w14:paraId="45A43E73" w14:textId="58768F46" w:rsidR="00714BF3" w:rsidRPr="00425513" w:rsidRDefault="009C6EFB" w:rsidP="00714BF3">
            <w:pPr>
              <w:bidi/>
              <w:rPr>
                <w:rFonts w:ascii="David" w:hAnsi="David" w:cs="David"/>
                <w:sz w:val="24"/>
                <w:szCs w:val="24"/>
                <w:rtl/>
              </w:rPr>
            </w:pPr>
            <w:r>
              <w:rPr>
                <w:rFonts w:ascii="David" w:hAnsi="David" w:cs="David" w:hint="cs"/>
                <w:sz w:val="24"/>
                <w:szCs w:val="24"/>
                <w:rtl/>
              </w:rPr>
              <w:t>31</w:t>
            </w:r>
          </w:p>
        </w:tc>
        <w:tc>
          <w:tcPr>
            <w:tcW w:w="1493" w:type="dxa"/>
          </w:tcPr>
          <w:p w14:paraId="7DC8777F" w14:textId="77777777" w:rsidR="00714BF3" w:rsidRPr="00425513" w:rsidRDefault="00714BF3" w:rsidP="00714BF3">
            <w:pPr>
              <w:bidi/>
              <w:rPr>
                <w:rFonts w:ascii="David" w:hAnsi="David" w:cs="David"/>
                <w:sz w:val="24"/>
                <w:szCs w:val="24"/>
                <w:rtl/>
              </w:rPr>
            </w:pPr>
          </w:p>
        </w:tc>
        <w:tc>
          <w:tcPr>
            <w:tcW w:w="1434" w:type="dxa"/>
          </w:tcPr>
          <w:p w14:paraId="48FC8FB4" w14:textId="3103E72D" w:rsidR="00714BF3" w:rsidRPr="00425513" w:rsidRDefault="009C6EFB" w:rsidP="00714BF3">
            <w:pPr>
              <w:bidi/>
              <w:rPr>
                <w:rFonts w:ascii="David" w:hAnsi="David" w:cs="David"/>
                <w:sz w:val="24"/>
                <w:szCs w:val="24"/>
                <w:rtl/>
              </w:rPr>
            </w:pPr>
            <w:r w:rsidRPr="00425513">
              <w:rPr>
                <w:rFonts w:ascii="David" w:hAnsi="David" w:cs="David"/>
                <w:sz w:val="24"/>
                <w:szCs w:val="24"/>
                <w:rtl/>
              </w:rPr>
              <w:t>פיצויים</w:t>
            </w:r>
          </w:p>
        </w:tc>
        <w:tc>
          <w:tcPr>
            <w:tcW w:w="1673" w:type="dxa"/>
          </w:tcPr>
          <w:p w14:paraId="1C21C2A3"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26.1</w:t>
            </w:r>
          </w:p>
          <w:p w14:paraId="56349D50"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26.2</w:t>
            </w:r>
          </w:p>
        </w:tc>
        <w:tc>
          <w:tcPr>
            <w:tcW w:w="995" w:type="dxa"/>
          </w:tcPr>
          <w:p w14:paraId="3B83E572"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88</w:t>
            </w:r>
          </w:p>
        </w:tc>
        <w:tc>
          <w:tcPr>
            <w:tcW w:w="4746" w:type="dxa"/>
          </w:tcPr>
          <w:p w14:paraId="4E062905"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מבוקש למחוק את הסעיף, שכן, מדובר בהוראה לא סבירה אשר מימושה עולה על הרווח הקבלני של הזוכה ממתן השירותים (הנמוך ממילא), ואשר תכניס את הזוכה לחוזה הפסד בניגוד לדין בכלל ובניגוד לחוק להגברת האכיפה של דיני העבודה, תשע"ב-2011, בפרט, אשר בהוראותיו יש על-מנת להטיל אחריות אזרחית ופלילית על מזמין השירותים עצמו.</w:t>
            </w:r>
          </w:p>
          <w:p w14:paraId="5D608027"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lastRenderedPageBreak/>
              <w:t>הוראה זו גם אינה עולה בקנה אחד עם סעיף 15(א) לחוק החוזים (תרופות בשל הפרת חוזה), תשל"א-1970, ממנו עולה כי על פיצויים מוסכמים להיקבע ביחס סביר לנזק שניתן היה לראותו מראש בעת כריתת החוזה כתוצאה מסתברת של ההפרה.</w:t>
            </w:r>
          </w:p>
          <w:p w14:paraId="5A21421E"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לחלופין, מבוקש לכל הפחות לקבוע כי הסכום שישלם הזוכה למזמין השירותים לא יעלה על הרווח הקבלני של הזוכה ממתן השירותים.</w:t>
            </w:r>
          </w:p>
        </w:tc>
        <w:tc>
          <w:tcPr>
            <w:tcW w:w="4642" w:type="dxa"/>
          </w:tcPr>
          <w:p w14:paraId="3131081F" w14:textId="27150810" w:rsidR="00714BF3" w:rsidRPr="00714BF3" w:rsidRDefault="005400B4" w:rsidP="004E098A">
            <w:pPr>
              <w:bidi/>
              <w:rPr>
                <w:rFonts w:ascii="David" w:hAnsi="David" w:cs="David"/>
                <w:sz w:val="24"/>
                <w:szCs w:val="24"/>
                <w:highlight w:val="magenta"/>
                <w:rtl/>
              </w:rPr>
            </w:pPr>
            <w:r>
              <w:rPr>
                <w:rFonts w:ascii="David" w:hAnsi="David" w:cs="David" w:hint="cs"/>
                <w:sz w:val="24"/>
                <w:szCs w:val="24"/>
                <w:rtl/>
              </w:rPr>
              <w:lastRenderedPageBreak/>
              <w:t>הבקשה נדחית. אין שינוי במסמכי המכרז.</w:t>
            </w:r>
          </w:p>
        </w:tc>
      </w:tr>
      <w:tr w:rsidR="00431731" w14:paraId="52F5A3A6" w14:textId="105E7DEE" w:rsidTr="00504EFF">
        <w:tc>
          <w:tcPr>
            <w:tcW w:w="995" w:type="dxa"/>
          </w:tcPr>
          <w:p w14:paraId="0488F9A7" w14:textId="16FCCC8D" w:rsidR="00714BF3" w:rsidRPr="00425513" w:rsidRDefault="009C6EFB" w:rsidP="00714BF3">
            <w:pPr>
              <w:bidi/>
              <w:rPr>
                <w:rFonts w:ascii="David" w:hAnsi="David" w:cs="David"/>
                <w:sz w:val="24"/>
                <w:szCs w:val="24"/>
                <w:rtl/>
              </w:rPr>
            </w:pPr>
            <w:r>
              <w:rPr>
                <w:rFonts w:ascii="David" w:hAnsi="David" w:cs="David" w:hint="cs"/>
                <w:sz w:val="24"/>
                <w:szCs w:val="24"/>
                <w:rtl/>
              </w:rPr>
              <w:t>32</w:t>
            </w:r>
          </w:p>
        </w:tc>
        <w:tc>
          <w:tcPr>
            <w:tcW w:w="1493" w:type="dxa"/>
          </w:tcPr>
          <w:p w14:paraId="3F0576C5" w14:textId="77777777" w:rsidR="00714BF3" w:rsidRPr="00425513" w:rsidRDefault="00714BF3" w:rsidP="00714BF3">
            <w:pPr>
              <w:bidi/>
              <w:rPr>
                <w:rFonts w:ascii="David" w:hAnsi="David" w:cs="David"/>
                <w:sz w:val="24"/>
                <w:szCs w:val="24"/>
                <w:rtl/>
              </w:rPr>
            </w:pPr>
          </w:p>
        </w:tc>
        <w:tc>
          <w:tcPr>
            <w:tcW w:w="1434" w:type="dxa"/>
          </w:tcPr>
          <w:p w14:paraId="15DE1F69" w14:textId="0E9D2E4A" w:rsidR="00714BF3" w:rsidRPr="00425513" w:rsidRDefault="009C6EFB" w:rsidP="00714BF3">
            <w:pPr>
              <w:bidi/>
              <w:rPr>
                <w:rFonts w:ascii="David" w:hAnsi="David" w:cs="David"/>
                <w:sz w:val="24"/>
                <w:szCs w:val="24"/>
                <w:rtl/>
              </w:rPr>
            </w:pPr>
            <w:r w:rsidRPr="00425513">
              <w:rPr>
                <w:rFonts w:ascii="David" w:hAnsi="David" w:cs="David"/>
                <w:sz w:val="24"/>
                <w:szCs w:val="24"/>
                <w:rtl/>
              </w:rPr>
              <w:t>פיצויים</w:t>
            </w:r>
          </w:p>
        </w:tc>
        <w:tc>
          <w:tcPr>
            <w:tcW w:w="1673" w:type="dxa"/>
          </w:tcPr>
          <w:p w14:paraId="0567CB47"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26.5 – השורה הראשונה בטבלה: "החברה אינה עומדת בתקן..."</w:t>
            </w:r>
          </w:p>
        </w:tc>
        <w:tc>
          <w:tcPr>
            <w:tcW w:w="995" w:type="dxa"/>
          </w:tcPr>
          <w:p w14:paraId="79EE04E2"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88</w:t>
            </w:r>
          </w:p>
        </w:tc>
        <w:tc>
          <w:tcPr>
            <w:tcW w:w="4746" w:type="dxa"/>
          </w:tcPr>
          <w:p w14:paraId="3B3E44BE"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מבוקש למחוק את ההוראה המאפשרת למזמין השירותים לקנוס את הקבלן בגין אי-עמידה בתקן המאבטחים בקנס האמור בטבלה. מדובר בקנס גבוה, דרקוני וחריג.</w:t>
            </w:r>
          </w:p>
          <w:p w14:paraId="5EE00390"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במצב של אי-עמידה בתקן ובשל כך אי-התייצבות למשמרת, די בקיזוז נקודתי מהתמורה לקבלן/ באי-תשלום התמורה הספציפית לקבלן בגין העובד הספציפי שלא הוצב באותה המשמרת.</w:t>
            </w:r>
          </w:p>
        </w:tc>
        <w:tc>
          <w:tcPr>
            <w:tcW w:w="4642" w:type="dxa"/>
          </w:tcPr>
          <w:p w14:paraId="7E9FD93B" w14:textId="1671C183" w:rsidR="004E098A" w:rsidRPr="004E098A" w:rsidRDefault="009C6EFB" w:rsidP="00714BF3">
            <w:pPr>
              <w:bidi/>
              <w:rPr>
                <w:rFonts w:ascii="David" w:hAnsi="David" w:cs="David"/>
                <w:sz w:val="24"/>
                <w:szCs w:val="24"/>
                <w:rtl/>
              </w:rPr>
            </w:pPr>
            <w:r w:rsidRPr="004E098A">
              <w:rPr>
                <w:rFonts w:ascii="David" w:hAnsi="David" w:cs="David" w:hint="cs"/>
                <w:sz w:val="24"/>
                <w:szCs w:val="24"/>
                <w:rtl/>
              </w:rPr>
              <w:t>הבקשה נדחית אין שינוי במסמכי המכרז.</w:t>
            </w:r>
          </w:p>
          <w:p w14:paraId="1411C691" w14:textId="6CE30FE6" w:rsidR="00714BF3" w:rsidRPr="00120D88" w:rsidRDefault="00714BF3" w:rsidP="004E098A">
            <w:pPr>
              <w:bidi/>
              <w:rPr>
                <w:rFonts w:ascii="David" w:hAnsi="David" w:cs="David"/>
                <w:sz w:val="24"/>
                <w:szCs w:val="24"/>
                <w:highlight w:val="magenta"/>
                <w:rtl/>
              </w:rPr>
            </w:pPr>
          </w:p>
        </w:tc>
      </w:tr>
      <w:tr w:rsidR="00431731" w14:paraId="20E6A61F" w14:textId="08FB5782" w:rsidTr="00504EFF">
        <w:tc>
          <w:tcPr>
            <w:tcW w:w="995" w:type="dxa"/>
          </w:tcPr>
          <w:p w14:paraId="3493E635" w14:textId="61D6341B" w:rsidR="00714BF3" w:rsidRPr="00425513" w:rsidRDefault="009C6EFB" w:rsidP="00714BF3">
            <w:pPr>
              <w:bidi/>
              <w:rPr>
                <w:rFonts w:ascii="David" w:hAnsi="David" w:cs="David"/>
                <w:sz w:val="24"/>
                <w:szCs w:val="24"/>
                <w:rtl/>
              </w:rPr>
            </w:pPr>
            <w:r>
              <w:rPr>
                <w:rFonts w:ascii="David" w:hAnsi="David" w:cs="David" w:hint="cs"/>
                <w:sz w:val="24"/>
                <w:szCs w:val="24"/>
                <w:rtl/>
              </w:rPr>
              <w:t>33</w:t>
            </w:r>
          </w:p>
        </w:tc>
        <w:tc>
          <w:tcPr>
            <w:tcW w:w="1493" w:type="dxa"/>
          </w:tcPr>
          <w:p w14:paraId="4E594F1A" w14:textId="77777777" w:rsidR="00714BF3" w:rsidRPr="00425513" w:rsidRDefault="00714BF3" w:rsidP="00714BF3">
            <w:pPr>
              <w:bidi/>
              <w:rPr>
                <w:rFonts w:ascii="David" w:hAnsi="David" w:cs="David"/>
                <w:sz w:val="24"/>
                <w:szCs w:val="24"/>
                <w:rtl/>
              </w:rPr>
            </w:pPr>
          </w:p>
        </w:tc>
        <w:tc>
          <w:tcPr>
            <w:tcW w:w="1434" w:type="dxa"/>
          </w:tcPr>
          <w:p w14:paraId="28F33CFF" w14:textId="4FAA2BA6" w:rsidR="00714BF3" w:rsidRPr="00425513" w:rsidRDefault="009C6EFB" w:rsidP="00714BF3">
            <w:pPr>
              <w:bidi/>
              <w:rPr>
                <w:rFonts w:ascii="David" w:hAnsi="David" w:cs="David"/>
                <w:sz w:val="24"/>
                <w:szCs w:val="24"/>
                <w:rtl/>
              </w:rPr>
            </w:pPr>
            <w:r w:rsidRPr="00425513">
              <w:rPr>
                <w:rFonts w:ascii="David" w:hAnsi="David" w:cs="David"/>
                <w:sz w:val="24"/>
                <w:szCs w:val="24"/>
                <w:rtl/>
              </w:rPr>
              <w:t>פיצויים</w:t>
            </w:r>
          </w:p>
        </w:tc>
        <w:tc>
          <w:tcPr>
            <w:tcW w:w="1673" w:type="dxa"/>
          </w:tcPr>
          <w:p w14:paraId="1677CFE4"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שורה אחת לפני האחרונה בטבלה:</w:t>
            </w:r>
          </w:p>
          <w:p w14:paraId="0D6F1BB9" w14:textId="77777777" w:rsidR="00714BF3" w:rsidRPr="00425513" w:rsidRDefault="009C6EFB" w:rsidP="00714BF3">
            <w:pPr>
              <w:bidi/>
              <w:rPr>
                <w:rFonts w:ascii="David" w:hAnsi="David" w:cs="David"/>
                <w:sz w:val="24"/>
                <w:szCs w:val="24"/>
              </w:rPr>
            </w:pPr>
            <w:r w:rsidRPr="00425513">
              <w:rPr>
                <w:rFonts w:ascii="David" w:hAnsi="David" w:cs="David"/>
                <w:sz w:val="24"/>
                <w:szCs w:val="24"/>
                <w:rtl/>
              </w:rPr>
              <w:t>" אי תשלום, בחודש כלשהו במהלך תקופת</w:t>
            </w:r>
          </w:p>
          <w:p w14:paraId="7A873D07" w14:textId="77777777" w:rsidR="00714BF3" w:rsidRPr="00425513" w:rsidRDefault="009C6EFB" w:rsidP="00714BF3">
            <w:pPr>
              <w:bidi/>
              <w:rPr>
                <w:rFonts w:ascii="David" w:hAnsi="David" w:cs="David"/>
                <w:sz w:val="24"/>
                <w:szCs w:val="24"/>
              </w:rPr>
            </w:pPr>
            <w:r w:rsidRPr="00425513">
              <w:rPr>
                <w:rFonts w:ascii="David" w:hAnsi="David" w:cs="David"/>
                <w:sz w:val="24"/>
                <w:szCs w:val="24"/>
                <w:rtl/>
              </w:rPr>
              <w:t>ההתקשרות...</w:t>
            </w:r>
          </w:p>
          <w:p w14:paraId="313D37EB"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w:t>
            </w:r>
          </w:p>
        </w:tc>
        <w:tc>
          <w:tcPr>
            <w:tcW w:w="995" w:type="dxa"/>
          </w:tcPr>
          <w:p w14:paraId="14970E50"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89</w:t>
            </w:r>
          </w:p>
        </w:tc>
        <w:tc>
          <w:tcPr>
            <w:tcW w:w="4746" w:type="dxa"/>
          </w:tcPr>
          <w:p w14:paraId="020CC1AC"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מבוקש למחוק את ההוראה המאפשרת למזמין השירותים לקנוס את הקבלן כמפורט בשורה זו בטבלה.</w:t>
            </w:r>
          </w:p>
          <w:p w14:paraId="3E6E9636"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מדובר בקנס גבוה, דרקוני וחריג, שעשוי להכניס את הספק לחוזה הפסד.</w:t>
            </w:r>
          </w:p>
          <w:p w14:paraId="33856E56"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במקום זאת, מבוקש לקבוע כי במקרה כאמור יהא על הקבלן לתקן את ההפרה ולשלם לעובד את החסר, ולקבוע כי יוטל על הספק קנס, רק אם הספק לא יתקן את ההפרה בתוך 30 ימים מיום שקיבל על כך הודעה בכתב.</w:t>
            </w:r>
          </w:p>
        </w:tc>
        <w:tc>
          <w:tcPr>
            <w:tcW w:w="4642" w:type="dxa"/>
          </w:tcPr>
          <w:p w14:paraId="2D58DDDC" w14:textId="4D9B9652" w:rsidR="00714BF3" w:rsidRPr="00425513" w:rsidRDefault="009C6EFB" w:rsidP="00714BF3">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5B052477" w14:textId="45440D46" w:rsidTr="00504EFF">
        <w:tc>
          <w:tcPr>
            <w:tcW w:w="995" w:type="dxa"/>
          </w:tcPr>
          <w:p w14:paraId="4B7FB4AC" w14:textId="392679EF" w:rsidR="00714BF3" w:rsidRPr="00425513" w:rsidRDefault="009C6EFB" w:rsidP="00714BF3">
            <w:pPr>
              <w:bidi/>
              <w:rPr>
                <w:rFonts w:ascii="David" w:hAnsi="David" w:cs="David"/>
                <w:sz w:val="24"/>
                <w:szCs w:val="24"/>
                <w:rtl/>
              </w:rPr>
            </w:pPr>
            <w:r>
              <w:rPr>
                <w:rFonts w:ascii="David" w:hAnsi="David" w:cs="David" w:hint="cs"/>
                <w:sz w:val="24"/>
                <w:szCs w:val="24"/>
                <w:rtl/>
              </w:rPr>
              <w:t>34</w:t>
            </w:r>
          </w:p>
        </w:tc>
        <w:tc>
          <w:tcPr>
            <w:tcW w:w="1493" w:type="dxa"/>
          </w:tcPr>
          <w:p w14:paraId="538B6E93" w14:textId="77777777" w:rsidR="00714BF3" w:rsidRPr="00425513" w:rsidRDefault="00714BF3" w:rsidP="00714BF3">
            <w:pPr>
              <w:bidi/>
              <w:rPr>
                <w:rFonts w:ascii="David" w:hAnsi="David" w:cs="David"/>
                <w:sz w:val="24"/>
                <w:szCs w:val="24"/>
                <w:rtl/>
              </w:rPr>
            </w:pPr>
          </w:p>
        </w:tc>
        <w:tc>
          <w:tcPr>
            <w:tcW w:w="1434" w:type="dxa"/>
            <w:tcBorders>
              <w:bottom w:val="single" w:sz="4" w:space="0" w:color="auto"/>
            </w:tcBorders>
          </w:tcPr>
          <w:p w14:paraId="7D431A46" w14:textId="533C8371" w:rsidR="00714BF3" w:rsidRPr="00425513" w:rsidRDefault="009C6EFB" w:rsidP="00714BF3">
            <w:pPr>
              <w:bidi/>
              <w:rPr>
                <w:rFonts w:ascii="David" w:hAnsi="David" w:cs="David"/>
                <w:sz w:val="24"/>
                <w:szCs w:val="24"/>
                <w:rtl/>
              </w:rPr>
            </w:pPr>
            <w:r w:rsidRPr="00425513">
              <w:rPr>
                <w:rFonts w:ascii="David" w:hAnsi="David" w:cs="David"/>
                <w:sz w:val="24"/>
                <w:szCs w:val="24"/>
                <w:rtl/>
              </w:rPr>
              <w:t>פיצויים</w:t>
            </w:r>
          </w:p>
        </w:tc>
        <w:tc>
          <w:tcPr>
            <w:tcW w:w="1673" w:type="dxa"/>
          </w:tcPr>
          <w:p w14:paraId="1253EFEF"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26.8</w:t>
            </w:r>
          </w:p>
        </w:tc>
        <w:tc>
          <w:tcPr>
            <w:tcW w:w="995" w:type="dxa"/>
          </w:tcPr>
          <w:p w14:paraId="39286B15"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90</w:t>
            </w:r>
          </w:p>
        </w:tc>
        <w:tc>
          <w:tcPr>
            <w:tcW w:w="4746" w:type="dxa"/>
          </w:tcPr>
          <w:p w14:paraId="5EA0D480"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לאחר המילים "העלויות הכרוכות בכך" מבוקש להוסיף: "ובלבד שתינתן לספק התראה בכתב ומראש תוך מתן הזדמנות לתקן בעצמו את ההפרה".</w:t>
            </w:r>
          </w:p>
        </w:tc>
        <w:tc>
          <w:tcPr>
            <w:tcW w:w="4642" w:type="dxa"/>
          </w:tcPr>
          <w:p w14:paraId="5EBE13CA" w14:textId="00EF352E" w:rsidR="00714BF3" w:rsidRPr="00120D88" w:rsidRDefault="007E4051" w:rsidP="00714BF3">
            <w:pPr>
              <w:bidi/>
              <w:rPr>
                <w:rFonts w:ascii="David" w:hAnsi="David" w:cs="David"/>
                <w:sz w:val="24"/>
                <w:szCs w:val="24"/>
                <w:highlight w:val="magenta"/>
                <w:rtl/>
              </w:rPr>
            </w:pPr>
            <w:r>
              <w:rPr>
                <w:rFonts w:ascii="David" w:hAnsi="David" w:cs="David" w:hint="cs"/>
                <w:sz w:val="24"/>
                <w:szCs w:val="24"/>
                <w:rtl/>
              </w:rPr>
              <w:t>הבקשה נדחית. אין שינוי במסמכי המכרז.</w:t>
            </w:r>
          </w:p>
        </w:tc>
      </w:tr>
      <w:tr w:rsidR="00431731" w14:paraId="39F6AE6C" w14:textId="3D0A12A9" w:rsidTr="00504EFF">
        <w:tc>
          <w:tcPr>
            <w:tcW w:w="995" w:type="dxa"/>
          </w:tcPr>
          <w:p w14:paraId="6F54CDA2" w14:textId="44437B4A" w:rsidR="00714BF3" w:rsidRPr="00425513" w:rsidRDefault="009C6EFB" w:rsidP="00714BF3">
            <w:pPr>
              <w:bidi/>
              <w:rPr>
                <w:rFonts w:ascii="David" w:hAnsi="David" w:cs="David"/>
                <w:sz w:val="24"/>
                <w:szCs w:val="24"/>
                <w:rtl/>
              </w:rPr>
            </w:pPr>
            <w:r>
              <w:rPr>
                <w:rFonts w:ascii="David" w:hAnsi="David" w:cs="David" w:hint="cs"/>
                <w:sz w:val="24"/>
                <w:szCs w:val="24"/>
                <w:rtl/>
              </w:rPr>
              <w:t>35</w:t>
            </w:r>
          </w:p>
        </w:tc>
        <w:tc>
          <w:tcPr>
            <w:tcW w:w="1493" w:type="dxa"/>
            <w:tcBorders>
              <w:bottom w:val="single" w:sz="4" w:space="0" w:color="auto"/>
              <w:right w:val="single" w:sz="4" w:space="0" w:color="auto"/>
            </w:tcBorders>
          </w:tcPr>
          <w:p w14:paraId="41133D76" w14:textId="77777777" w:rsidR="00714BF3" w:rsidRPr="00425513" w:rsidRDefault="00714BF3" w:rsidP="00714BF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2361A8FA" w14:textId="271DE627" w:rsidR="00714BF3" w:rsidRPr="00425513" w:rsidRDefault="009C6EFB" w:rsidP="00714BF3">
            <w:pPr>
              <w:bidi/>
              <w:rPr>
                <w:rFonts w:ascii="David" w:hAnsi="David" w:cs="David"/>
                <w:sz w:val="24"/>
                <w:szCs w:val="24"/>
                <w:rtl/>
              </w:rPr>
            </w:pPr>
            <w:r w:rsidRPr="00425513">
              <w:rPr>
                <w:rFonts w:ascii="David" w:hAnsi="David" w:cs="David"/>
                <w:sz w:val="24"/>
                <w:szCs w:val="24"/>
                <w:rtl/>
              </w:rPr>
              <w:t>תקנים</w:t>
            </w:r>
          </w:p>
        </w:tc>
        <w:tc>
          <w:tcPr>
            <w:tcW w:w="1673" w:type="dxa"/>
            <w:tcBorders>
              <w:top w:val="nil"/>
              <w:left w:val="single" w:sz="4" w:space="0" w:color="auto"/>
              <w:bottom w:val="single" w:sz="8" w:space="0" w:color="auto"/>
              <w:right w:val="single" w:sz="8" w:space="0" w:color="auto"/>
            </w:tcBorders>
          </w:tcPr>
          <w:p w14:paraId="749C52AA"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2.5</w:t>
            </w:r>
          </w:p>
        </w:tc>
        <w:tc>
          <w:tcPr>
            <w:tcW w:w="995" w:type="dxa"/>
            <w:tcBorders>
              <w:top w:val="nil"/>
              <w:left w:val="nil"/>
              <w:bottom w:val="single" w:sz="8" w:space="0" w:color="auto"/>
              <w:right w:val="single" w:sz="8" w:space="0" w:color="auto"/>
            </w:tcBorders>
          </w:tcPr>
          <w:p w14:paraId="2C1C276A"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95</w:t>
            </w:r>
          </w:p>
        </w:tc>
        <w:tc>
          <w:tcPr>
            <w:tcW w:w="4746" w:type="dxa"/>
            <w:tcBorders>
              <w:top w:val="nil"/>
              <w:left w:val="nil"/>
              <w:bottom w:val="single" w:sz="8" w:space="0" w:color="auto"/>
              <w:right w:val="single" w:sz="8" w:space="0" w:color="auto"/>
            </w:tcBorders>
          </w:tcPr>
          <w:p w14:paraId="4F20D776"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נבקש לעדכן סעיף זה שהגדלת תקן כ"א  של עד 10% מכל מתקן תהיה תוך 72 שעות וככל שהדרישה  תעלה על 10% תהיה תוך 30 יום זמן סביר לגיוס והכשרת העובדים לרמת קורס הנדרשת</w:t>
            </w:r>
          </w:p>
        </w:tc>
        <w:tc>
          <w:tcPr>
            <w:tcW w:w="4642" w:type="dxa"/>
            <w:tcBorders>
              <w:top w:val="nil"/>
              <w:left w:val="nil"/>
              <w:bottom w:val="single" w:sz="8" w:space="0" w:color="auto"/>
              <w:right w:val="single" w:sz="8" w:space="0" w:color="auto"/>
            </w:tcBorders>
          </w:tcPr>
          <w:p w14:paraId="467AB4E9" w14:textId="64BBFBBC" w:rsidR="00714BF3" w:rsidRPr="00120D88" w:rsidRDefault="007E4051" w:rsidP="009C6EFB">
            <w:pPr>
              <w:bidi/>
              <w:rPr>
                <w:rFonts w:ascii="David" w:hAnsi="David" w:cs="David"/>
                <w:sz w:val="24"/>
                <w:szCs w:val="24"/>
                <w:highlight w:val="green"/>
                <w:rtl/>
              </w:rPr>
            </w:pPr>
            <w:r>
              <w:rPr>
                <w:rFonts w:ascii="David" w:hAnsi="David" w:cs="David" w:hint="cs"/>
                <w:sz w:val="24"/>
                <w:szCs w:val="24"/>
                <w:rtl/>
              </w:rPr>
              <w:t>הבקשה נדחית. אין שינוי במסמכי המכרז.</w:t>
            </w:r>
            <w:r w:rsidR="009C6EFB">
              <w:rPr>
                <w:rFonts w:ascii="David" w:hAnsi="David" w:cs="David" w:hint="cs"/>
                <w:b/>
                <w:bCs/>
                <w:color w:val="17365D" w:themeColor="text2" w:themeShade="BF"/>
                <w:sz w:val="24"/>
                <w:szCs w:val="24"/>
                <w:rtl/>
              </w:rPr>
              <w:t xml:space="preserve"> </w:t>
            </w:r>
          </w:p>
        </w:tc>
      </w:tr>
      <w:tr w:rsidR="00431731" w14:paraId="438C6B02" w14:textId="6C7B2E7A" w:rsidTr="008658C8">
        <w:tc>
          <w:tcPr>
            <w:tcW w:w="995" w:type="dxa"/>
          </w:tcPr>
          <w:p w14:paraId="478E35EF" w14:textId="30C987EE" w:rsidR="00714BF3" w:rsidRPr="00425513" w:rsidRDefault="009C6EFB" w:rsidP="00714BF3">
            <w:pPr>
              <w:bidi/>
              <w:rPr>
                <w:rFonts w:ascii="David" w:hAnsi="David" w:cs="David"/>
                <w:sz w:val="24"/>
                <w:szCs w:val="24"/>
                <w:rtl/>
              </w:rPr>
            </w:pPr>
            <w:r>
              <w:rPr>
                <w:rFonts w:ascii="David" w:hAnsi="David" w:cs="David" w:hint="cs"/>
                <w:sz w:val="24"/>
                <w:szCs w:val="24"/>
                <w:rtl/>
              </w:rPr>
              <w:t>36</w:t>
            </w:r>
          </w:p>
        </w:tc>
        <w:tc>
          <w:tcPr>
            <w:tcW w:w="1493" w:type="dxa"/>
            <w:tcBorders>
              <w:bottom w:val="single" w:sz="4" w:space="0" w:color="auto"/>
              <w:right w:val="single" w:sz="4" w:space="0" w:color="auto"/>
            </w:tcBorders>
          </w:tcPr>
          <w:p w14:paraId="4A573829" w14:textId="77777777" w:rsidR="00714BF3" w:rsidRPr="00425513" w:rsidRDefault="00714BF3" w:rsidP="00714BF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8" w:space="0" w:color="auto"/>
            </w:tcBorders>
          </w:tcPr>
          <w:p w14:paraId="35B7DD5A" w14:textId="1A29A2CC" w:rsidR="00714BF3" w:rsidRPr="00425513" w:rsidRDefault="009C6EFB" w:rsidP="00714BF3">
            <w:pPr>
              <w:bidi/>
              <w:rPr>
                <w:rFonts w:ascii="David" w:hAnsi="David" w:cs="David"/>
                <w:sz w:val="24"/>
                <w:szCs w:val="24"/>
                <w:rtl/>
              </w:rPr>
            </w:pPr>
            <w:r w:rsidRPr="00425513">
              <w:rPr>
                <w:rFonts w:ascii="David" w:hAnsi="David" w:cs="David"/>
                <w:sz w:val="24"/>
                <w:szCs w:val="24"/>
                <w:rtl/>
              </w:rPr>
              <w:t>תקנים</w:t>
            </w:r>
          </w:p>
        </w:tc>
        <w:tc>
          <w:tcPr>
            <w:tcW w:w="1673" w:type="dxa"/>
            <w:tcBorders>
              <w:top w:val="nil"/>
              <w:left w:val="nil"/>
              <w:bottom w:val="single" w:sz="4" w:space="0" w:color="auto"/>
              <w:right w:val="single" w:sz="8" w:space="0" w:color="auto"/>
            </w:tcBorders>
          </w:tcPr>
          <w:p w14:paraId="69B3A321"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2.8</w:t>
            </w:r>
          </w:p>
        </w:tc>
        <w:tc>
          <w:tcPr>
            <w:tcW w:w="995" w:type="dxa"/>
            <w:tcBorders>
              <w:top w:val="nil"/>
              <w:left w:val="nil"/>
              <w:bottom w:val="single" w:sz="4" w:space="0" w:color="auto"/>
              <w:right w:val="single" w:sz="8" w:space="0" w:color="auto"/>
            </w:tcBorders>
          </w:tcPr>
          <w:p w14:paraId="2B86163C"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96</w:t>
            </w:r>
          </w:p>
        </w:tc>
        <w:tc>
          <w:tcPr>
            <w:tcW w:w="4746" w:type="dxa"/>
            <w:tcBorders>
              <w:top w:val="nil"/>
              <w:left w:val="nil"/>
              <w:bottom w:val="single" w:sz="4" w:space="0" w:color="auto"/>
              <w:right w:val="single" w:sz="8" w:space="0" w:color="auto"/>
            </w:tcBorders>
          </w:tcPr>
          <w:p w14:paraId="520FCF31" w14:textId="77777777" w:rsidR="00714BF3" w:rsidRPr="00425513" w:rsidRDefault="009C6EFB" w:rsidP="00714BF3">
            <w:pPr>
              <w:bidi/>
              <w:rPr>
                <w:rFonts w:ascii="David" w:hAnsi="David" w:cs="David"/>
                <w:sz w:val="24"/>
                <w:szCs w:val="24"/>
                <w:rtl/>
              </w:rPr>
            </w:pPr>
            <w:r w:rsidRPr="00425513">
              <w:rPr>
                <w:rFonts w:ascii="David" w:hAnsi="David" w:cs="David"/>
                <w:sz w:val="24"/>
                <w:szCs w:val="24"/>
                <w:rtl/>
              </w:rPr>
              <w:t>כל צמצום שעולה על 20%  מכלל  הפעילות יתואם עם נותן השירותים במטרה להימנע ממכרז הפסדי.</w:t>
            </w:r>
          </w:p>
        </w:tc>
        <w:tc>
          <w:tcPr>
            <w:tcW w:w="4642" w:type="dxa"/>
            <w:tcBorders>
              <w:top w:val="nil"/>
              <w:left w:val="nil"/>
              <w:bottom w:val="single" w:sz="4" w:space="0" w:color="auto"/>
              <w:right w:val="single" w:sz="8" w:space="0" w:color="auto"/>
            </w:tcBorders>
          </w:tcPr>
          <w:p w14:paraId="4CB2E45F" w14:textId="70EF667C" w:rsidR="00714BF3" w:rsidRPr="00425513" w:rsidRDefault="009C6EFB" w:rsidP="00714BF3">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4A457457" w14:textId="05EFF9A4" w:rsidTr="008658C8">
        <w:tc>
          <w:tcPr>
            <w:tcW w:w="995" w:type="dxa"/>
            <w:vMerge w:val="restart"/>
          </w:tcPr>
          <w:p w14:paraId="7CF20E41" w14:textId="7F7B4B8A" w:rsidR="00120D88" w:rsidRPr="00425513" w:rsidRDefault="009C6EFB" w:rsidP="00120D88">
            <w:pPr>
              <w:bidi/>
              <w:rPr>
                <w:rFonts w:ascii="David" w:hAnsi="David" w:cs="David"/>
                <w:sz w:val="24"/>
                <w:szCs w:val="24"/>
                <w:rtl/>
              </w:rPr>
            </w:pPr>
            <w:r>
              <w:rPr>
                <w:rFonts w:ascii="David" w:hAnsi="David" w:cs="David" w:hint="cs"/>
                <w:sz w:val="24"/>
                <w:szCs w:val="24"/>
                <w:rtl/>
              </w:rPr>
              <w:t>37</w:t>
            </w:r>
          </w:p>
        </w:tc>
        <w:tc>
          <w:tcPr>
            <w:tcW w:w="1493" w:type="dxa"/>
            <w:vMerge w:val="restart"/>
            <w:tcBorders>
              <w:top w:val="single" w:sz="4" w:space="0" w:color="auto"/>
              <w:bottom w:val="single" w:sz="4" w:space="0" w:color="auto"/>
              <w:right w:val="single" w:sz="4" w:space="0" w:color="auto"/>
            </w:tcBorders>
          </w:tcPr>
          <w:p w14:paraId="4FAFC3C9" w14:textId="77777777" w:rsidR="00120D88" w:rsidRPr="00425513" w:rsidRDefault="00120D88" w:rsidP="00120D88">
            <w:pPr>
              <w:bidi/>
              <w:rPr>
                <w:rFonts w:ascii="David" w:hAnsi="David" w:cs="David"/>
                <w:sz w:val="24"/>
                <w:szCs w:val="24"/>
                <w:rtl/>
              </w:rPr>
            </w:pPr>
          </w:p>
        </w:tc>
        <w:tc>
          <w:tcPr>
            <w:tcW w:w="1434" w:type="dxa"/>
            <w:vMerge w:val="restart"/>
            <w:tcBorders>
              <w:top w:val="single" w:sz="4" w:space="0" w:color="auto"/>
              <w:left w:val="single" w:sz="4" w:space="0" w:color="auto"/>
              <w:bottom w:val="single" w:sz="4" w:space="0" w:color="auto"/>
              <w:right w:val="single" w:sz="4" w:space="0" w:color="auto"/>
            </w:tcBorders>
          </w:tcPr>
          <w:p w14:paraId="6D19CE58" w14:textId="0F1264C0" w:rsidR="00120D88" w:rsidRPr="00425513" w:rsidRDefault="009C6EFB" w:rsidP="00120D88">
            <w:pPr>
              <w:bidi/>
              <w:rPr>
                <w:rFonts w:ascii="David" w:hAnsi="David" w:cs="David"/>
                <w:sz w:val="24"/>
                <w:szCs w:val="24"/>
                <w:rtl/>
              </w:rPr>
            </w:pPr>
            <w:r w:rsidRPr="00425513">
              <w:rPr>
                <w:rFonts w:ascii="David" w:hAnsi="David" w:cs="David"/>
                <w:sz w:val="24"/>
                <w:szCs w:val="24"/>
                <w:rtl/>
              </w:rPr>
              <w:t>משמרות</w:t>
            </w:r>
          </w:p>
        </w:tc>
        <w:tc>
          <w:tcPr>
            <w:tcW w:w="1673" w:type="dxa"/>
            <w:tcBorders>
              <w:top w:val="single" w:sz="4" w:space="0" w:color="auto"/>
              <w:left w:val="single" w:sz="4" w:space="0" w:color="auto"/>
              <w:bottom w:val="single" w:sz="4" w:space="0" w:color="auto"/>
              <w:right w:val="single" w:sz="4" w:space="0" w:color="auto"/>
            </w:tcBorders>
          </w:tcPr>
          <w:p w14:paraId="120DF431"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2.25.1</w:t>
            </w:r>
          </w:p>
        </w:tc>
        <w:tc>
          <w:tcPr>
            <w:tcW w:w="995" w:type="dxa"/>
            <w:tcBorders>
              <w:top w:val="single" w:sz="4" w:space="0" w:color="auto"/>
              <w:left w:val="single" w:sz="4" w:space="0" w:color="auto"/>
              <w:bottom w:val="single" w:sz="4" w:space="0" w:color="auto"/>
              <w:right w:val="single" w:sz="4" w:space="0" w:color="auto"/>
            </w:tcBorders>
          </w:tcPr>
          <w:p w14:paraId="3C5DB6C5"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110</w:t>
            </w:r>
          </w:p>
        </w:tc>
        <w:tc>
          <w:tcPr>
            <w:tcW w:w="4746" w:type="dxa"/>
            <w:tcBorders>
              <w:top w:val="single" w:sz="4" w:space="0" w:color="auto"/>
              <w:left w:val="single" w:sz="4" w:space="0" w:color="auto"/>
              <w:bottom w:val="single" w:sz="4" w:space="0" w:color="auto"/>
              <w:right w:val="single" w:sz="4" w:space="0" w:color="auto"/>
            </w:tcBorders>
          </w:tcPr>
          <w:p w14:paraId="72397B88"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נבקש לעדכן סעיף זה שפרט למתקנים ו/ או העמדות שמראש בנויות במשמרות מעל 8 שעות</w:t>
            </w:r>
          </w:p>
          <w:p w14:paraId="2244F3B0"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lastRenderedPageBreak/>
              <w:t>לדוגמה כמפורט בנספח הטכני עמוד 9 סעיף 3.13</w:t>
            </w:r>
          </w:p>
        </w:tc>
        <w:tc>
          <w:tcPr>
            <w:tcW w:w="4642" w:type="dxa"/>
            <w:tcBorders>
              <w:top w:val="single" w:sz="4" w:space="0" w:color="auto"/>
              <w:left w:val="single" w:sz="4" w:space="0" w:color="auto"/>
              <w:bottom w:val="single" w:sz="4" w:space="0" w:color="auto"/>
              <w:right w:val="single" w:sz="4" w:space="0" w:color="auto"/>
            </w:tcBorders>
          </w:tcPr>
          <w:p w14:paraId="7525093E" w14:textId="5FA9AE5B" w:rsidR="00120D88" w:rsidRPr="007E4051" w:rsidRDefault="00FF5410" w:rsidP="00FF5410">
            <w:pPr>
              <w:bidi/>
              <w:rPr>
                <w:rFonts w:ascii="David" w:hAnsi="David" w:cs="David"/>
                <w:sz w:val="24"/>
                <w:szCs w:val="24"/>
                <w:rtl/>
              </w:rPr>
            </w:pPr>
            <w:r w:rsidRPr="007E4051">
              <w:rPr>
                <w:rFonts w:ascii="David" w:hAnsi="David" w:cs="David" w:hint="cs"/>
                <w:sz w:val="24"/>
                <w:szCs w:val="24"/>
                <w:rtl/>
              </w:rPr>
              <w:lastRenderedPageBreak/>
              <w:t>מפורט בסעיף 2.25.2</w:t>
            </w:r>
            <w:r>
              <w:rPr>
                <w:rFonts w:ascii="David" w:hAnsi="David" w:cs="David" w:hint="cs"/>
                <w:sz w:val="24"/>
                <w:szCs w:val="24"/>
                <w:rtl/>
              </w:rPr>
              <w:t xml:space="preserve">: </w:t>
            </w:r>
            <w:r w:rsidRPr="007E4051">
              <w:rPr>
                <w:rFonts w:ascii="David" w:hAnsi="David" w:cs="David" w:hint="cs"/>
                <w:sz w:val="24"/>
                <w:szCs w:val="24"/>
                <w:rtl/>
              </w:rPr>
              <w:t>"</w:t>
            </w:r>
            <w:r w:rsidRPr="007E4051">
              <w:rPr>
                <w:rFonts w:ascii="David" w:hAnsi="David" w:cs="David"/>
                <w:sz w:val="24"/>
                <w:szCs w:val="24"/>
                <w:rtl/>
              </w:rPr>
              <w:t xml:space="preserve"> מקום בו נקבעה בנספח הטכני משמרת העולה על 8 שעות, יש לראות בכך </w:t>
            </w:r>
            <w:r w:rsidRPr="007E4051">
              <w:rPr>
                <w:rFonts w:ascii="David" w:hAnsi="David" w:cs="David"/>
                <w:sz w:val="24"/>
                <w:szCs w:val="24"/>
                <w:rtl/>
              </w:rPr>
              <w:lastRenderedPageBreak/>
              <w:t>אישור מראש מן הממונה, לבצע העסקה מעל 8 שעות, כל עוד לא תבוא מן הממונה הוראה אחרת</w:t>
            </w:r>
            <w:r w:rsidRPr="007E4051">
              <w:rPr>
                <w:rFonts w:ascii="David" w:hAnsi="David" w:cs="David" w:hint="cs"/>
                <w:sz w:val="24"/>
                <w:szCs w:val="24"/>
                <w:rtl/>
              </w:rPr>
              <w:t>".</w:t>
            </w:r>
          </w:p>
          <w:p w14:paraId="6248B5FC" w14:textId="61CF9F74" w:rsidR="00FF5410" w:rsidRPr="00FF5410" w:rsidRDefault="00FF5410" w:rsidP="00FF5410">
            <w:pPr>
              <w:bidi/>
              <w:rPr>
                <w:rFonts w:ascii="David" w:hAnsi="David" w:cs="David"/>
                <w:sz w:val="24"/>
                <w:szCs w:val="24"/>
                <w:rtl/>
              </w:rPr>
            </w:pPr>
          </w:p>
        </w:tc>
      </w:tr>
      <w:tr w:rsidR="00431731" w14:paraId="6DB985D1" w14:textId="1A7A613C" w:rsidTr="008658C8">
        <w:tc>
          <w:tcPr>
            <w:tcW w:w="995" w:type="dxa"/>
            <w:vMerge/>
          </w:tcPr>
          <w:p w14:paraId="658CF96E" w14:textId="77777777" w:rsidR="00120D88" w:rsidRPr="00425513" w:rsidRDefault="00120D88" w:rsidP="00120D88">
            <w:pPr>
              <w:bidi/>
              <w:rPr>
                <w:rFonts w:ascii="David" w:hAnsi="David" w:cs="David"/>
                <w:sz w:val="24"/>
                <w:szCs w:val="24"/>
                <w:rtl/>
              </w:rPr>
            </w:pPr>
          </w:p>
        </w:tc>
        <w:tc>
          <w:tcPr>
            <w:tcW w:w="1493" w:type="dxa"/>
            <w:vMerge/>
            <w:tcBorders>
              <w:top w:val="single" w:sz="4" w:space="0" w:color="auto"/>
              <w:bottom w:val="single" w:sz="4" w:space="0" w:color="auto"/>
              <w:right w:val="single" w:sz="4" w:space="0" w:color="auto"/>
            </w:tcBorders>
          </w:tcPr>
          <w:p w14:paraId="2AFE6331" w14:textId="77777777" w:rsidR="00120D88" w:rsidRPr="00425513" w:rsidRDefault="00120D88" w:rsidP="00120D88">
            <w:pPr>
              <w:bidi/>
              <w:rPr>
                <w:rFonts w:ascii="David" w:hAnsi="David" w:cs="David"/>
                <w:sz w:val="24"/>
                <w:szCs w:val="24"/>
                <w:rtl/>
              </w:rPr>
            </w:pPr>
          </w:p>
        </w:tc>
        <w:tc>
          <w:tcPr>
            <w:tcW w:w="1434" w:type="dxa"/>
            <w:vMerge/>
            <w:tcBorders>
              <w:top w:val="single" w:sz="4" w:space="0" w:color="auto"/>
              <w:left w:val="single" w:sz="4" w:space="0" w:color="auto"/>
              <w:bottom w:val="single" w:sz="4" w:space="0" w:color="auto"/>
              <w:right w:val="single" w:sz="4" w:space="0" w:color="auto"/>
            </w:tcBorders>
          </w:tcPr>
          <w:p w14:paraId="6C49EA44" w14:textId="24F6CC0A" w:rsidR="00120D88" w:rsidRPr="00425513" w:rsidRDefault="00120D88" w:rsidP="00120D88">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4" w:space="0" w:color="auto"/>
            </w:tcBorders>
          </w:tcPr>
          <w:p w14:paraId="6AAD35D3" w14:textId="77777777" w:rsidR="00120D88" w:rsidRPr="00425513" w:rsidRDefault="00120D88" w:rsidP="00120D88">
            <w:pPr>
              <w:bidi/>
              <w:rPr>
                <w:rFonts w:ascii="David" w:hAnsi="David" w:cs="David"/>
                <w:sz w:val="24"/>
                <w:szCs w:val="24"/>
                <w:rtl/>
              </w:rPr>
            </w:pPr>
          </w:p>
        </w:tc>
        <w:tc>
          <w:tcPr>
            <w:tcW w:w="995" w:type="dxa"/>
            <w:tcBorders>
              <w:top w:val="single" w:sz="4" w:space="0" w:color="auto"/>
              <w:left w:val="single" w:sz="4" w:space="0" w:color="auto"/>
              <w:bottom w:val="single" w:sz="4" w:space="0" w:color="auto"/>
              <w:right w:val="single" w:sz="4" w:space="0" w:color="auto"/>
            </w:tcBorders>
          </w:tcPr>
          <w:p w14:paraId="11F6DB10" w14:textId="77777777" w:rsidR="00120D88" w:rsidRPr="00425513" w:rsidRDefault="00120D88" w:rsidP="00120D88">
            <w:pPr>
              <w:bidi/>
              <w:rPr>
                <w:rFonts w:ascii="David" w:hAnsi="David" w:cs="David"/>
                <w:sz w:val="24"/>
                <w:szCs w:val="24"/>
                <w:rtl/>
              </w:rPr>
            </w:pPr>
          </w:p>
        </w:tc>
        <w:tc>
          <w:tcPr>
            <w:tcW w:w="4746" w:type="dxa"/>
            <w:tcBorders>
              <w:top w:val="single" w:sz="4" w:space="0" w:color="auto"/>
              <w:left w:val="single" w:sz="4" w:space="0" w:color="auto"/>
              <w:bottom w:val="single" w:sz="4" w:space="0" w:color="auto"/>
              <w:right w:val="single" w:sz="4" w:space="0" w:color="auto"/>
            </w:tcBorders>
          </w:tcPr>
          <w:p w14:paraId="463EAE82" w14:textId="77777777" w:rsidR="00120D88" w:rsidRPr="00425513" w:rsidRDefault="00120D88" w:rsidP="00120D88">
            <w:pPr>
              <w:bidi/>
              <w:rPr>
                <w:rFonts w:ascii="David" w:hAnsi="David" w:cs="David"/>
                <w:sz w:val="24"/>
                <w:szCs w:val="24"/>
                <w:rtl/>
              </w:rPr>
            </w:pPr>
          </w:p>
        </w:tc>
        <w:tc>
          <w:tcPr>
            <w:tcW w:w="4642" w:type="dxa"/>
            <w:tcBorders>
              <w:top w:val="single" w:sz="4" w:space="0" w:color="auto"/>
              <w:left w:val="single" w:sz="4" w:space="0" w:color="auto"/>
              <w:bottom w:val="single" w:sz="8" w:space="0" w:color="auto"/>
              <w:right w:val="single" w:sz="8" w:space="0" w:color="auto"/>
            </w:tcBorders>
          </w:tcPr>
          <w:p w14:paraId="63F108B8" w14:textId="77777777" w:rsidR="00120D88" w:rsidRPr="00425513" w:rsidRDefault="00120D88" w:rsidP="00120D88">
            <w:pPr>
              <w:bidi/>
              <w:rPr>
                <w:rFonts w:ascii="David" w:hAnsi="David" w:cs="David"/>
                <w:sz w:val="24"/>
                <w:szCs w:val="24"/>
                <w:rtl/>
              </w:rPr>
            </w:pPr>
          </w:p>
        </w:tc>
      </w:tr>
      <w:tr w:rsidR="00431731" w14:paraId="3032EB1C" w14:textId="30E87773" w:rsidTr="007E4051">
        <w:trPr>
          <w:trHeight w:val="648"/>
        </w:trPr>
        <w:tc>
          <w:tcPr>
            <w:tcW w:w="995" w:type="dxa"/>
          </w:tcPr>
          <w:p w14:paraId="014FA5E8" w14:textId="1DD3B704" w:rsidR="00120D88" w:rsidRPr="00425513" w:rsidRDefault="009C6EFB" w:rsidP="00120D88">
            <w:pPr>
              <w:bidi/>
              <w:rPr>
                <w:rFonts w:ascii="David" w:hAnsi="David" w:cs="David"/>
                <w:sz w:val="24"/>
                <w:szCs w:val="24"/>
                <w:rtl/>
              </w:rPr>
            </w:pPr>
            <w:r>
              <w:rPr>
                <w:rFonts w:ascii="David" w:hAnsi="David" w:cs="David" w:hint="cs"/>
                <w:sz w:val="24"/>
                <w:szCs w:val="24"/>
                <w:rtl/>
              </w:rPr>
              <w:t>38</w:t>
            </w:r>
          </w:p>
        </w:tc>
        <w:tc>
          <w:tcPr>
            <w:tcW w:w="1493" w:type="dxa"/>
            <w:tcBorders>
              <w:top w:val="single" w:sz="4" w:space="0" w:color="auto"/>
              <w:bottom w:val="single" w:sz="4" w:space="0" w:color="auto"/>
              <w:right w:val="single" w:sz="4" w:space="0" w:color="auto"/>
            </w:tcBorders>
          </w:tcPr>
          <w:p w14:paraId="5B83308E" w14:textId="77777777" w:rsidR="00120D88" w:rsidRPr="00425513" w:rsidRDefault="00120D88" w:rsidP="00120D88">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679C55DF" w14:textId="7C30142E" w:rsidR="00120D88" w:rsidRPr="00425513" w:rsidRDefault="009C6EFB" w:rsidP="00120D88">
            <w:pPr>
              <w:bidi/>
              <w:rPr>
                <w:rFonts w:ascii="David" w:hAnsi="David" w:cs="David"/>
                <w:sz w:val="24"/>
                <w:szCs w:val="24"/>
                <w:rtl/>
              </w:rPr>
            </w:pPr>
            <w:r w:rsidRPr="00425513">
              <w:rPr>
                <w:rFonts w:ascii="David" w:hAnsi="David" w:cs="David"/>
                <w:sz w:val="24"/>
                <w:szCs w:val="24"/>
                <w:rtl/>
              </w:rPr>
              <w:t>סידור עבודה</w:t>
            </w:r>
          </w:p>
        </w:tc>
        <w:tc>
          <w:tcPr>
            <w:tcW w:w="1673" w:type="dxa"/>
            <w:tcBorders>
              <w:top w:val="single" w:sz="4" w:space="0" w:color="auto"/>
              <w:left w:val="single" w:sz="4" w:space="0" w:color="auto"/>
              <w:bottom w:val="single" w:sz="4" w:space="0" w:color="auto"/>
              <w:right w:val="single" w:sz="4" w:space="0" w:color="auto"/>
            </w:tcBorders>
          </w:tcPr>
          <w:p w14:paraId="73974CBD"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2.28</w:t>
            </w:r>
          </w:p>
        </w:tc>
        <w:tc>
          <w:tcPr>
            <w:tcW w:w="995" w:type="dxa"/>
            <w:tcBorders>
              <w:top w:val="single" w:sz="4" w:space="0" w:color="auto"/>
              <w:left w:val="single" w:sz="4" w:space="0" w:color="auto"/>
              <w:bottom w:val="single" w:sz="4" w:space="0" w:color="auto"/>
              <w:right w:val="single" w:sz="4" w:space="0" w:color="auto"/>
            </w:tcBorders>
          </w:tcPr>
          <w:p w14:paraId="0E67D637"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single" w:sz="4" w:space="0" w:color="auto"/>
              <w:bottom w:val="single" w:sz="4" w:space="0" w:color="auto"/>
              <w:right w:val="single" w:sz="4" w:space="0" w:color="auto"/>
            </w:tcBorders>
          </w:tcPr>
          <w:p w14:paraId="4091B0A8"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באיזה תוכנה משתמשים היום והאם אתם מרוצים ממנה?</w:t>
            </w:r>
          </w:p>
        </w:tc>
        <w:tc>
          <w:tcPr>
            <w:tcW w:w="4642" w:type="dxa"/>
            <w:tcBorders>
              <w:top w:val="nil"/>
              <w:left w:val="single" w:sz="4" w:space="0" w:color="auto"/>
              <w:bottom w:val="single" w:sz="8" w:space="0" w:color="auto"/>
              <w:right w:val="single" w:sz="8" w:space="0" w:color="auto"/>
            </w:tcBorders>
          </w:tcPr>
          <w:p w14:paraId="613B533D" w14:textId="2FF41A02" w:rsidR="007B0CBE" w:rsidRPr="00425513" w:rsidRDefault="00BC3B97" w:rsidP="007B0CBE">
            <w:pPr>
              <w:bidi/>
              <w:rPr>
                <w:rFonts w:ascii="David" w:hAnsi="David" w:cs="David"/>
                <w:sz w:val="24"/>
                <w:szCs w:val="24"/>
                <w:rtl/>
              </w:rPr>
            </w:pPr>
            <w:r w:rsidRPr="007E4051">
              <w:rPr>
                <w:rFonts w:ascii="David" w:hAnsi="David" w:cs="David" w:hint="cs"/>
                <w:sz w:val="24"/>
                <w:szCs w:val="24"/>
                <w:rtl/>
              </w:rPr>
              <w:t>לא רלוונטי, החברה נדרשת להציג תוכנות העומדות במפרט לבחירת המשרד.</w:t>
            </w:r>
          </w:p>
        </w:tc>
      </w:tr>
      <w:tr w:rsidR="00431731" w14:paraId="283B5A63" w14:textId="3BF52A8B" w:rsidTr="00143BFF">
        <w:tc>
          <w:tcPr>
            <w:tcW w:w="995" w:type="dxa"/>
          </w:tcPr>
          <w:p w14:paraId="2C724EFD" w14:textId="2E6B7B8D" w:rsidR="00120D88" w:rsidRPr="00425513" w:rsidRDefault="009C6EFB" w:rsidP="00120D88">
            <w:pPr>
              <w:bidi/>
              <w:rPr>
                <w:rFonts w:ascii="David" w:hAnsi="David" w:cs="David"/>
                <w:sz w:val="24"/>
                <w:szCs w:val="24"/>
                <w:rtl/>
              </w:rPr>
            </w:pPr>
            <w:r>
              <w:rPr>
                <w:rFonts w:ascii="David" w:hAnsi="David" w:cs="David" w:hint="cs"/>
                <w:sz w:val="24"/>
                <w:szCs w:val="24"/>
                <w:rtl/>
              </w:rPr>
              <w:t>39</w:t>
            </w:r>
          </w:p>
        </w:tc>
        <w:tc>
          <w:tcPr>
            <w:tcW w:w="1493" w:type="dxa"/>
            <w:tcBorders>
              <w:top w:val="single" w:sz="4" w:space="0" w:color="auto"/>
              <w:bottom w:val="single" w:sz="4" w:space="0" w:color="auto"/>
              <w:right w:val="single" w:sz="4" w:space="0" w:color="auto"/>
            </w:tcBorders>
          </w:tcPr>
          <w:p w14:paraId="0DAB7F52" w14:textId="77777777" w:rsidR="00120D88" w:rsidRPr="00425513" w:rsidRDefault="00120D88" w:rsidP="00120D88">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84D1421" w14:textId="52EA9D90" w:rsidR="00120D88" w:rsidRPr="00425513" w:rsidRDefault="009C6EFB" w:rsidP="00120D88">
            <w:pPr>
              <w:bidi/>
              <w:rPr>
                <w:rFonts w:ascii="David" w:hAnsi="David" w:cs="David"/>
                <w:sz w:val="24"/>
                <w:szCs w:val="24"/>
                <w:rtl/>
              </w:rPr>
            </w:pPr>
            <w:r w:rsidRPr="00425513">
              <w:rPr>
                <w:rFonts w:ascii="David" w:hAnsi="David" w:cs="David"/>
                <w:sz w:val="24"/>
                <w:szCs w:val="24"/>
                <w:rtl/>
              </w:rPr>
              <w:t>ארוחות</w:t>
            </w:r>
          </w:p>
        </w:tc>
        <w:tc>
          <w:tcPr>
            <w:tcW w:w="1673" w:type="dxa"/>
            <w:tcBorders>
              <w:top w:val="single" w:sz="4" w:space="0" w:color="auto"/>
              <w:left w:val="single" w:sz="4" w:space="0" w:color="auto"/>
              <w:bottom w:val="single" w:sz="8" w:space="0" w:color="auto"/>
              <w:right w:val="single" w:sz="8" w:space="0" w:color="auto"/>
            </w:tcBorders>
          </w:tcPr>
          <w:p w14:paraId="000A1620"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2.27</w:t>
            </w:r>
          </w:p>
        </w:tc>
        <w:tc>
          <w:tcPr>
            <w:tcW w:w="995" w:type="dxa"/>
            <w:tcBorders>
              <w:top w:val="single" w:sz="4" w:space="0" w:color="auto"/>
              <w:left w:val="nil"/>
              <w:bottom w:val="single" w:sz="8" w:space="0" w:color="auto"/>
              <w:right w:val="single" w:sz="8" w:space="0" w:color="auto"/>
            </w:tcBorders>
          </w:tcPr>
          <w:p w14:paraId="1DFF7ED4"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8" w:space="0" w:color="auto"/>
              <w:right w:val="single" w:sz="8" w:space="0" w:color="auto"/>
            </w:tcBorders>
          </w:tcPr>
          <w:p w14:paraId="6DB13D24"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מה גובה הארוחות שנדרש לסבסד?</w:t>
            </w:r>
          </w:p>
          <w:p w14:paraId="43838969" w14:textId="77777777" w:rsidR="00120D88" w:rsidRPr="00425513" w:rsidRDefault="009C6EFB" w:rsidP="00120D88">
            <w:pPr>
              <w:bidi/>
              <w:rPr>
                <w:rFonts w:ascii="David" w:hAnsi="David" w:cs="David"/>
                <w:sz w:val="24"/>
                <w:szCs w:val="24"/>
                <w:rtl/>
              </w:rPr>
            </w:pPr>
            <w:r w:rsidRPr="00425513">
              <w:rPr>
                <w:rFonts w:ascii="David" w:hAnsi="David" w:cs="David"/>
                <w:sz w:val="24"/>
                <w:szCs w:val="24"/>
                <w:rtl/>
              </w:rPr>
              <w:t>כמו כן נבקש לאשר כי בכל שנוי בעלות ארוחות שיעלה על 20%  ממועד הגשת המכרז הדלתא תשולם גב אל גב וזאת במטרה למנוע מכרז הפסדי.</w:t>
            </w:r>
          </w:p>
        </w:tc>
        <w:tc>
          <w:tcPr>
            <w:tcW w:w="4642" w:type="dxa"/>
            <w:tcBorders>
              <w:top w:val="nil"/>
              <w:left w:val="nil"/>
              <w:bottom w:val="single" w:sz="8" w:space="0" w:color="auto"/>
              <w:right w:val="single" w:sz="8" w:space="0" w:color="auto"/>
            </w:tcBorders>
          </w:tcPr>
          <w:p w14:paraId="4D3045D1" w14:textId="77777777" w:rsidR="007B0CBE" w:rsidRDefault="007E4051" w:rsidP="007B0CBE">
            <w:pPr>
              <w:bidi/>
              <w:rPr>
                <w:rFonts w:ascii="David" w:hAnsi="David" w:cs="David" w:hint="cs"/>
                <w:sz w:val="24"/>
                <w:szCs w:val="24"/>
                <w:rtl/>
              </w:rPr>
            </w:pPr>
            <w:r>
              <w:rPr>
                <w:rFonts w:ascii="David" w:hAnsi="David" w:cs="David" w:hint="cs"/>
                <w:sz w:val="24"/>
                <w:szCs w:val="24"/>
                <w:rtl/>
              </w:rPr>
              <w:t>לא יחול שינוי, לעניין זה יובהר כי ההתקשרויות במזנונים השונים של המשרד כפופות להליכי רכש והמשרד אינו יכול להתחייב על מחיר הארוחה לתקופת המכרז.</w:t>
            </w:r>
          </w:p>
          <w:p w14:paraId="476DF91A" w14:textId="5B1F186D" w:rsidR="007E4051" w:rsidRPr="00425513" w:rsidRDefault="007E4051" w:rsidP="007E4051">
            <w:pPr>
              <w:bidi/>
              <w:rPr>
                <w:rFonts w:ascii="David" w:hAnsi="David" w:cs="David"/>
                <w:sz w:val="24"/>
                <w:szCs w:val="24"/>
                <w:rtl/>
              </w:rPr>
            </w:pPr>
          </w:p>
        </w:tc>
      </w:tr>
      <w:tr w:rsidR="00431731" w14:paraId="0FD1A99F" w14:textId="60FA35C8" w:rsidTr="00504EFF">
        <w:tc>
          <w:tcPr>
            <w:tcW w:w="995" w:type="dxa"/>
          </w:tcPr>
          <w:p w14:paraId="08074842" w14:textId="11A2A796" w:rsidR="00346E13" w:rsidRPr="00425513" w:rsidRDefault="009C6EFB" w:rsidP="00346E13">
            <w:pPr>
              <w:bidi/>
              <w:rPr>
                <w:rFonts w:ascii="David" w:hAnsi="David" w:cs="David"/>
                <w:sz w:val="24"/>
                <w:szCs w:val="24"/>
                <w:rtl/>
              </w:rPr>
            </w:pPr>
            <w:r>
              <w:rPr>
                <w:rFonts w:ascii="David" w:hAnsi="David" w:cs="David" w:hint="cs"/>
                <w:sz w:val="24"/>
                <w:szCs w:val="24"/>
                <w:rtl/>
              </w:rPr>
              <w:t>40</w:t>
            </w:r>
          </w:p>
        </w:tc>
        <w:tc>
          <w:tcPr>
            <w:tcW w:w="1493" w:type="dxa"/>
            <w:tcBorders>
              <w:top w:val="single" w:sz="4" w:space="0" w:color="auto"/>
              <w:right w:val="single" w:sz="4" w:space="0" w:color="auto"/>
            </w:tcBorders>
          </w:tcPr>
          <w:p w14:paraId="4580FB94"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A6BB99C" w14:textId="074036BF" w:rsidR="00346E13" w:rsidRPr="00425513" w:rsidRDefault="00346E13" w:rsidP="00346E13">
            <w:pPr>
              <w:bidi/>
              <w:rPr>
                <w:rFonts w:ascii="David" w:hAnsi="David" w:cs="David"/>
                <w:sz w:val="24"/>
                <w:szCs w:val="24"/>
                <w:rtl/>
              </w:rPr>
            </w:pPr>
          </w:p>
        </w:tc>
        <w:tc>
          <w:tcPr>
            <w:tcW w:w="1673" w:type="dxa"/>
            <w:tcBorders>
              <w:top w:val="nil"/>
              <w:left w:val="single" w:sz="4" w:space="0" w:color="auto"/>
              <w:bottom w:val="single" w:sz="4" w:space="0" w:color="auto"/>
              <w:right w:val="single" w:sz="8" w:space="0" w:color="auto"/>
            </w:tcBorders>
          </w:tcPr>
          <w:p w14:paraId="31BC60E7"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2.26.5</w:t>
            </w:r>
          </w:p>
        </w:tc>
        <w:tc>
          <w:tcPr>
            <w:tcW w:w="995" w:type="dxa"/>
            <w:tcBorders>
              <w:top w:val="nil"/>
              <w:left w:val="nil"/>
              <w:bottom w:val="single" w:sz="4" w:space="0" w:color="auto"/>
              <w:right w:val="single" w:sz="8" w:space="0" w:color="auto"/>
            </w:tcBorders>
          </w:tcPr>
          <w:p w14:paraId="22DE3F7B"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111</w:t>
            </w:r>
          </w:p>
        </w:tc>
        <w:tc>
          <w:tcPr>
            <w:tcW w:w="4746" w:type="dxa"/>
            <w:tcBorders>
              <w:top w:val="nil"/>
              <w:left w:val="nil"/>
              <w:bottom w:val="single" w:sz="4" w:space="0" w:color="auto"/>
              <w:right w:val="single" w:sz="8" w:space="0" w:color="auto"/>
            </w:tcBorders>
          </w:tcPr>
          <w:p w14:paraId="4336290D"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באיזה תוכנה משתמשים היום והאם אתם מרוצים ממנה?</w:t>
            </w:r>
          </w:p>
        </w:tc>
        <w:tc>
          <w:tcPr>
            <w:tcW w:w="4642" w:type="dxa"/>
            <w:tcBorders>
              <w:top w:val="nil"/>
              <w:left w:val="nil"/>
              <w:bottom w:val="single" w:sz="4" w:space="0" w:color="auto"/>
              <w:right w:val="single" w:sz="8" w:space="0" w:color="auto"/>
            </w:tcBorders>
          </w:tcPr>
          <w:p w14:paraId="79EE239A" w14:textId="7A40AD1B" w:rsidR="007B0CBE" w:rsidRPr="00425513" w:rsidRDefault="007E4051" w:rsidP="007B0CBE">
            <w:pPr>
              <w:bidi/>
              <w:rPr>
                <w:rFonts w:ascii="David" w:hAnsi="David" w:cs="David"/>
                <w:sz w:val="24"/>
                <w:szCs w:val="24"/>
                <w:rtl/>
              </w:rPr>
            </w:pPr>
            <w:r>
              <w:rPr>
                <w:rFonts w:ascii="David" w:hAnsi="David" w:cs="David" w:hint="cs"/>
                <w:sz w:val="24"/>
                <w:szCs w:val="24"/>
                <w:rtl/>
              </w:rPr>
              <w:t>ראה מענה לשאלה 38.</w:t>
            </w:r>
          </w:p>
        </w:tc>
      </w:tr>
      <w:tr w:rsidR="00431731" w14:paraId="24171F24" w14:textId="3FD8C501" w:rsidTr="00504EFF">
        <w:tc>
          <w:tcPr>
            <w:tcW w:w="995" w:type="dxa"/>
          </w:tcPr>
          <w:p w14:paraId="796500B1" w14:textId="34ECC7AF" w:rsidR="00346E13" w:rsidRPr="00425513" w:rsidRDefault="009C6EFB" w:rsidP="00346E13">
            <w:pPr>
              <w:bidi/>
              <w:rPr>
                <w:rFonts w:ascii="David" w:hAnsi="David" w:cs="David"/>
                <w:sz w:val="24"/>
                <w:szCs w:val="24"/>
                <w:rtl/>
              </w:rPr>
            </w:pPr>
            <w:r>
              <w:rPr>
                <w:rFonts w:ascii="David" w:hAnsi="David" w:cs="David" w:hint="cs"/>
                <w:sz w:val="24"/>
                <w:szCs w:val="24"/>
                <w:rtl/>
              </w:rPr>
              <w:t>41</w:t>
            </w:r>
          </w:p>
        </w:tc>
        <w:tc>
          <w:tcPr>
            <w:tcW w:w="1493" w:type="dxa"/>
            <w:tcBorders>
              <w:right w:val="single" w:sz="4" w:space="0" w:color="auto"/>
            </w:tcBorders>
          </w:tcPr>
          <w:p w14:paraId="391CF9C2"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2D86E87" w14:textId="00402D78" w:rsidR="00346E13" w:rsidRPr="00425513" w:rsidRDefault="00346E13" w:rsidP="00346E13">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4" w:space="0" w:color="auto"/>
            </w:tcBorders>
          </w:tcPr>
          <w:p w14:paraId="3414FDFF"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2.26.6</w:t>
            </w:r>
          </w:p>
        </w:tc>
        <w:tc>
          <w:tcPr>
            <w:tcW w:w="995" w:type="dxa"/>
            <w:tcBorders>
              <w:top w:val="single" w:sz="4" w:space="0" w:color="auto"/>
              <w:left w:val="single" w:sz="4" w:space="0" w:color="auto"/>
              <w:bottom w:val="single" w:sz="4" w:space="0" w:color="auto"/>
              <w:right w:val="single" w:sz="4" w:space="0" w:color="auto"/>
            </w:tcBorders>
          </w:tcPr>
          <w:p w14:paraId="2460E805"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single" w:sz="4" w:space="0" w:color="auto"/>
              <w:bottom w:val="single" w:sz="4" w:space="0" w:color="auto"/>
              <w:right w:val="single" w:sz="4" w:space="0" w:color="auto"/>
            </w:tcBorders>
          </w:tcPr>
          <w:p w14:paraId="34B1CD20"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כמה זמן לפני הם נדרשים להגיע? האם זמן זה  הינו זמן עבודה וישולם לספק האבטחה? גם במקרים בהם זה יצור שעות נוספות הם ידרשו להגיע לפני המשמרת וזאת בתאם לסעיף 2.25.1</w:t>
            </w:r>
          </w:p>
        </w:tc>
        <w:tc>
          <w:tcPr>
            <w:tcW w:w="4642" w:type="dxa"/>
            <w:tcBorders>
              <w:top w:val="single" w:sz="4" w:space="0" w:color="auto"/>
              <w:left w:val="single" w:sz="4" w:space="0" w:color="auto"/>
              <w:bottom w:val="single" w:sz="4" w:space="0" w:color="auto"/>
              <w:right w:val="single" w:sz="4" w:space="0" w:color="auto"/>
            </w:tcBorders>
          </w:tcPr>
          <w:p w14:paraId="24105FB5" w14:textId="77777777" w:rsidR="00577C3E" w:rsidRDefault="00577C3E" w:rsidP="00577C3E">
            <w:pPr>
              <w:bidi/>
              <w:rPr>
                <w:rFonts w:ascii="David" w:hAnsi="David" w:cs="David"/>
                <w:sz w:val="24"/>
                <w:szCs w:val="24"/>
                <w:rtl/>
              </w:rPr>
            </w:pPr>
          </w:p>
          <w:p w14:paraId="7A0A8D27" w14:textId="52168C3E" w:rsidR="00577C3E" w:rsidRPr="00425513" w:rsidRDefault="00577C3E" w:rsidP="00577C3E">
            <w:pPr>
              <w:bidi/>
              <w:rPr>
                <w:rFonts w:ascii="David" w:hAnsi="David" w:cs="David"/>
                <w:sz w:val="24"/>
                <w:szCs w:val="24"/>
                <w:rtl/>
              </w:rPr>
            </w:pPr>
            <w:r w:rsidRPr="007E4051">
              <w:rPr>
                <w:rFonts w:ascii="David" w:hAnsi="David" w:cs="David" w:hint="cs"/>
                <w:sz w:val="24"/>
                <w:szCs w:val="24"/>
                <w:rtl/>
              </w:rPr>
              <w:t xml:space="preserve">רבע שעה הקדמה להתארגנות, חימוש ותדריך </w:t>
            </w:r>
            <w:r w:rsidRPr="007E4051">
              <w:rPr>
                <w:rFonts w:ascii="David" w:hAnsi="David" w:cs="David"/>
                <w:sz w:val="24"/>
                <w:szCs w:val="24"/>
                <w:rtl/>
              </w:rPr>
              <w:t>–</w:t>
            </w:r>
            <w:r w:rsidRPr="007E4051">
              <w:rPr>
                <w:rFonts w:ascii="David" w:hAnsi="David" w:cs="David" w:hint="cs"/>
                <w:sz w:val="24"/>
                <w:szCs w:val="24"/>
                <w:rtl/>
              </w:rPr>
              <w:t xml:space="preserve"> </w:t>
            </w:r>
            <w:r w:rsidR="00913C4C" w:rsidRPr="007E4051">
              <w:rPr>
                <w:rFonts w:ascii="David" w:hAnsi="David" w:cs="David" w:hint="cs"/>
                <w:sz w:val="24"/>
                <w:szCs w:val="24"/>
                <w:rtl/>
              </w:rPr>
              <w:t>זמן עבודה, י</w:t>
            </w:r>
            <w:r w:rsidRPr="007E4051">
              <w:rPr>
                <w:rFonts w:ascii="David" w:hAnsi="David" w:cs="David" w:hint="cs"/>
                <w:sz w:val="24"/>
                <w:szCs w:val="24"/>
                <w:rtl/>
              </w:rPr>
              <w:t>שולם</w:t>
            </w:r>
            <w:r w:rsidR="00913C4C" w:rsidRPr="007E4051">
              <w:rPr>
                <w:rFonts w:ascii="David" w:hAnsi="David" w:cs="David" w:hint="cs"/>
                <w:sz w:val="24"/>
                <w:szCs w:val="24"/>
                <w:rtl/>
              </w:rPr>
              <w:t xml:space="preserve"> לספק</w:t>
            </w:r>
            <w:r w:rsidRPr="007E4051">
              <w:rPr>
                <w:rFonts w:ascii="David" w:hAnsi="David" w:cs="David" w:hint="cs"/>
                <w:sz w:val="24"/>
                <w:szCs w:val="24"/>
                <w:rtl/>
              </w:rPr>
              <w:t>.</w:t>
            </w:r>
          </w:p>
        </w:tc>
      </w:tr>
      <w:tr w:rsidR="00431731" w14:paraId="60497A79" w14:textId="01D6108D" w:rsidTr="00504EFF">
        <w:tc>
          <w:tcPr>
            <w:tcW w:w="995" w:type="dxa"/>
          </w:tcPr>
          <w:p w14:paraId="26126BBE" w14:textId="1841F938" w:rsidR="00346E13" w:rsidRPr="00425513" w:rsidRDefault="009C6EFB" w:rsidP="00346E13">
            <w:pPr>
              <w:bidi/>
              <w:rPr>
                <w:rFonts w:ascii="David" w:hAnsi="David" w:cs="David"/>
                <w:sz w:val="24"/>
                <w:szCs w:val="24"/>
                <w:rtl/>
              </w:rPr>
            </w:pPr>
            <w:r>
              <w:rPr>
                <w:rFonts w:ascii="David" w:hAnsi="David" w:cs="David" w:hint="cs"/>
                <w:sz w:val="24"/>
                <w:szCs w:val="24"/>
                <w:rtl/>
              </w:rPr>
              <w:t>42</w:t>
            </w:r>
          </w:p>
        </w:tc>
        <w:tc>
          <w:tcPr>
            <w:tcW w:w="1493" w:type="dxa"/>
            <w:tcBorders>
              <w:right w:val="single" w:sz="4" w:space="0" w:color="auto"/>
            </w:tcBorders>
          </w:tcPr>
          <w:p w14:paraId="357A3A47"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2BBC0C53" w14:textId="27A664EA" w:rsidR="00346E13" w:rsidRPr="00425513" w:rsidRDefault="00346E13" w:rsidP="00346E13">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4" w:space="0" w:color="auto"/>
            </w:tcBorders>
          </w:tcPr>
          <w:p w14:paraId="68319DBF"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2.28.4</w:t>
            </w:r>
          </w:p>
        </w:tc>
        <w:tc>
          <w:tcPr>
            <w:tcW w:w="995" w:type="dxa"/>
            <w:tcBorders>
              <w:top w:val="single" w:sz="4" w:space="0" w:color="auto"/>
              <w:left w:val="single" w:sz="4" w:space="0" w:color="auto"/>
              <w:bottom w:val="single" w:sz="4" w:space="0" w:color="auto"/>
              <w:right w:val="single" w:sz="4" w:space="0" w:color="auto"/>
            </w:tcBorders>
          </w:tcPr>
          <w:p w14:paraId="527DA12C"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single" w:sz="4" w:space="0" w:color="auto"/>
              <w:bottom w:val="single" w:sz="4" w:space="0" w:color="auto"/>
              <w:right w:val="single" w:sz="4" w:space="0" w:color="auto"/>
            </w:tcBorders>
          </w:tcPr>
          <w:p w14:paraId="389CE755"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בדרישה של הגדרת מאבטח זמין "להקפצה" האם מזמין השירות משלם לספק זמן כוננות על הזמינות להקפצה שהינו דרישה של מזמין?</w:t>
            </w:r>
          </w:p>
          <w:p w14:paraId="76637341"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האם נדרש לתמחר זאת בהצעת המחיר אם כן כמה שעות חודשיות על כל חברה נדרש לתמחר?</w:t>
            </w:r>
          </w:p>
        </w:tc>
        <w:tc>
          <w:tcPr>
            <w:tcW w:w="4642" w:type="dxa"/>
            <w:tcBorders>
              <w:top w:val="single" w:sz="4" w:space="0" w:color="auto"/>
              <w:left w:val="single" w:sz="4" w:space="0" w:color="auto"/>
              <w:bottom w:val="single" w:sz="4" w:space="0" w:color="auto"/>
              <w:right w:val="single" w:sz="4" w:space="0" w:color="auto"/>
            </w:tcBorders>
          </w:tcPr>
          <w:p w14:paraId="045798BF" w14:textId="0344BEE8" w:rsidR="00346E13" w:rsidRPr="00CE5670" w:rsidRDefault="0001254C" w:rsidP="00CE5670">
            <w:pPr>
              <w:bidi/>
              <w:rPr>
                <w:rFonts w:ascii="David" w:hAnsi="David" w:cs="David"/>
                <w:sz w:val="24"/>
                <w:szCs w:val="24"/>
                <w:highlight w:val="green"/>
                <w:rtl/>
              </w:rPr>
            </w:pPr>
            <w:r>
              <w:rPr>
                <w:rFonts w:ascii="David" w:hAnsi="David" w:cs="David" w:hint="cs"/>
                <w:sz w:val="24"/>
                <w:szCs w:val="24"/>
                <w:rtl/>
              </w:rPr>
              <w:t>אין תשלום לחברה בגין זמן "הקפצה"</w:t>
            </w:r>
            <w:r w:rsidR="00CE5670">
              <w:rPr>
                <w:rFonts w:ascii="David" w:hAnsi="David" w:cs="David" w:hint="cs"/>
                <w:b/>
                <w:bCs/>
                <w:color w:val="17365D" w:themeColor="text2" w:themeShade="BF"/>
                <w:sz w:val="24"/>
                <w:szCs w:val="24"/>
                <w:rtl/>
              </w:rPr>
              <w:t>.</w:t>
            </w:r>
          </w:p>
        </w:tc>
      </w:tr>
      <w:tr w:rsidR="00431731" w14:paraId="38FCE823" w14:textId="6595C6AB" w:rsidTr="00504EFF">
        <w:tc>
          <w:tcPr>
            <w:tcW w:w="995" w:type="dxa"/>
            <w:tcBorders>
              <w:top w:val="single" w:sz="4" w:space="0" w:color="auto"/>
              <w:bottom w:val="single" w:sz="4" w:space="0" w:color="auto"/>
              <w:right w:val="single" w:sz="4" w:space="0" w:color="auto"/>
            </w:tcBorders>
          </w:tcPr>
          <w:p w14:paraId="7DEC6984" w14:textId="1F5372C0" w:rsidR="00346E13" w:rsidRPr="00425513" w:rsidRDefault="009C6EFB" w:rsidP="00346E13">
            <w:pPr>
              <w:bidi/>
              <w:rPr>
                <w:rFonts w:ascii="David" w:hAnsi="David" w:cs="David"/>
                <w:sz w:val="24"/>
                <w:szCs w:val="24"/>
                <w:rtl/>
              </w:rPr>
            </w:pPr>
            <w:r>
              <w:rPr>
                <w:rFonts w:ascii="David" w:hAnsi="David" w:cs="David" w:hint="cs"/>
                <w:sz w:val="24"/>
                <w:szCs w:val="24"/>
                <w:rtl/>
              </w:rPr>
              <w:t>43</w:t>
            </w:r>
          </w:p>
        </w:tc>
        <w:tc>
          <w:tcPr>
            <w:tcW w:w="1493" w:type="dxa"/>
            <w:tcBorders>
              <w:top w:val="single" w:sz="4" w:space="0" w:color="auto"/>
              <w:bottom w:val="single" w:sz="4" w:space="0" w:color="auto"/>
              <w:right w:val="single" w:sz="4" w:space="0" w:color="auto"/>
            </w:tcBorders>
          </w:tcPr>
          <w:p w14:paraId="6D55DEEB"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7198ECEE" w14:textId="2D1A8465" w:rsidR="00346E13" w:rsidRPr="00425513" w:rsidRDefault="009C6EFB" w:rsidP="00346E13">
            <w:pPr>
              <w:bidi/>
              <w:rPr>
                <w:rFonts w:ascii="David" w:hAnsi="David" w:cs="David"/>
                <w:sz w:val="24"/>
                <w:szCs w:val="24"/>
                <w:rtl/>
              </w:rPr>
            </w:pPr>
            <w:r w:rsidRPr="00425513">
              <w:rPr>
                <w:rFonts w:ascii="David" w:hAnsi="David" w:cs="David"/>
                <w:sz w:val="24"/>
                <w:szCs w:val="24"/>
                <w:rtl/>
              </w:rPr>
              <w:t>כ"א</w:t>
            </w:r>
          </w:p>
        </w:tc>
        <w:tc>
          <w:tcPr>
            <w:tcW w:w="1673" w:type="dxa"/>
            <w:tcBorders>
              <w:top w:val="single" w:sz="4" w:space="0" w:color="auto"/>
              <w:left w:val="single" w:sz="4" w:space="0" w:color="auto"/>
              <w:bottom w:val="single" w:sz="4" w:space="0" w:color="auto"/>
              <w:right w:val="single" w:sz="4" w:space="0" w:color="auto"/>
            </w:tcBorders>
          </w:tcPr>
          <w:p w14:paraId="12C64998"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single" w:sz="4" w:space="0" w:color="auto"/>
              <w:bottom w:val="single" w:sz="4" w:space="0" w:color="auto"/>
              <w:right w:val="single" w:sz="4" w:space="0" w:color="auto"/>
            </w:tcBorders>
          </w:tcPr>
          <w:p w14:paraId="5C020BAE" w14:textId="77777777" w:rsidR="00346E13" w:rsidRPr="00425513" w:rsidRDefault="00346E13" w:rsidP="00346E13">
            <w:pPr>
              <w:bidi/>
              <w:rPr>
                <w:rFonts w:ascii="David" w:hAnsi="David" w:cs="David"/>
                <w:sz w:val="24"/>
                <w:szCs w:val="24"/>
                <w:rtl/>
              </w:rPr>
            </w:pPr>
          </w:p>
        </w:tc>
        <w:tc>
          <w:tcPr>
            <w:tcW w:w="4746" w:type="dxa"/>
            <w:tcBorders>
              <w:top w:val="single" w:sz="4" w:space="0" w:color="auto"/>
              <w:left w:val="single" w:sz="4" w:space="0" w:color="auto"/>
              <w:bottom w:val="single" w:sz="4" w:space="0" w:color="auto"/>
              <w:right w:val="single" w:sz="4" w:space="0" w:color="auto"/>
            </w:tcBorders>
          </w:tcPr>
          <w:p w14:paraId="55870CA5"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אפשר לקבל את וותק העובדים שנמצא היום במתקנים</w:t>
            </w:r>
          </w:p>
        </w:tc>
        <w:tc>
          <w:tcPr>
            <w:tcW w:w="4642" w:type="dxa"/>
            <w:tcBorders>
              <w:top w:val="single" w:sz="4" w:space="0" w:color="auto"/>
              <w:left w:val="single" w:sz="4" w:space="0" w:color="auto"/>
              <w:bottom w:val="single" w:sz="4" w:space="0" w:color="auto"/>
              <w:right w:val="single" w:sz="4" w:space="0" w:color="auto"/>
            </w:tcBorders>
          </w:tcPr>
          <w:p w14:paraId="5DDE76EB" w14:textId="29CF9FCA" w:rsidR="00346E13" w:rsidRDefault="00CA3209" w:rsidP="00346E13">
            <w:pPr>
              <w:bidi/>
              <w:rPr>
                <w:rFonts w:ascii="David" w:hAnsi="David" w:cs="David" w:hint="cs"/>
                <w:sz w:val="24"/>
                <w:szCs w:val="24"/>
                <w:rtl/>
              </w:rPr>
            </w:pPr>
            <w:r>
              <w:rPr>
                <w:rFonts w:ascii="David" w:hAnsi="David" w:cs="David" w:hint="cs"/>
                <w:sz w:val="24"/>
                <w:szCs w:val="24"/>
                <w:rtl/>
              </w:rPr>
              <w:t>אין בידנו את הנתונים</w:t>
            </w:r>
          </w:p>
          <w:p w14:paraId="1855823E" w14:textId="77777777" w:rsidR="00CE5670" w:rsidRDefault="00CE5670" w:rsidP="00CE5670">
            <w:pPr>
              <w:bidi/>
              <w:rPr>
                <w:rFonts w:ascii="David" w:hAnsi="David" w:cs="David"/>
                <w:sz w:val="24"/>
                <w:szCs w:val="24"/>
                <w:rtl/>
              </w:rPr>
            </w:pPr>
          </w:p>
          <w:p w14:paraId="3DF36F38" w14:textId="54C74523" w:rsidR="00CE5670" w:rsidRPr="00425513" w:rsidRDefault="00CE5670" w:rsidP="00CE5670">
            <w:pPr>
              <w:bidi/>
              <w:rPr>
                <w:rFonts w:ascii="David" w:hAnsi="David" w:cs="David"/>
                <w:sz w:val="24"/>
                <w:szCs w:val="24"/>
              </w:rPr>
            </w:pPr>
          </w:p>
        </w:tc>
      </w:tr>
      <w:tr w:rsidR="00431731" w14:paraId="27FC6306" w14:textId="3EFE917C" w:rsidTr="006F094D">
        <w:trPr>
          <w:trHeight w:val="549"/>
        </w:trPr>
        <w:tc>
          <w:tcPr>
            <w:tcW w:w="995" w:type="dxa"/>
            <w:tcBorders>
              <w:top w:val="single" w:sz="4" w:space="0" w:color="auto"/>
              <w:bottom w:val="single" w:sz="4" w:space="0" w:color="auto"/>
              <w:right w:val="single" w:sz="4" w:space="0" w:color="auto"/>
            </w:tcBorders>
          </w:tcPr>
          <w:p w14:paraId="59626A85" w14:textId="65601BFF" w:rsidR="00346E13" w:rsidRPr="00425513" w:rsidRDefault="009C6EFB" w:rsidP="00346E13">
            <w:pPr>
              <w:bidi/>
              <w:rPr>
                <w:rFonts w:ascii="David" w:hAnsi="David" w:cs="David"/>
                <w:sz w:val="24"/>
                <w:szCs w:val="24"/>
                <w:rtl/>
              </w:rPr>
            </w:pPr>
            <w:r>
              <w:rPr>
                <w:rFonts w:ascii="David" w:hAnsi="David" w:cs="David" w:hint="cs"/>
                <w:sz w:val="24"/>
                <w:szCs w:val="24"/>
                <w:rtl/>
              </w:rPr>
              <w:t>44</w:t>
            </w:r>
          </w:p>
        </w:tc>
        <w:tc>
          <w:tcPr>
            <w:tcW w:w="1493" w:type="dxa"/>
            <w:tcBorders>
              <w:top w:val="single" w:sz="4" w:space="0" w:color="auto"/>
              <w:bottom w:val="single" w:sz="4" w:space="0" w:color="auto"/>
              <w:right w:val="single" w:sz="4" w:space="0" w:color="auto"/>
            </w:tcBorders>
          </w:tcPr>
          <w:p w14:paraId="03B79B6E"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2F9D480F" w14:textId="1255E179" w:rsidR="00346E13" w:rsidRPr="00425513" w:rsidRDefault="009C6EFB" w:rsidP="00346E13">
            <w:pPr>
              <w:bidi/>
              <w:rPr>
                <w:rFonts w:ascii="David" w:hAnsi="David" w:cs="David"/>
                <w:sz w:val="24"/>
                <w:szCs w:val="24"/>
                <w:rtl/>
              </w:rPr>
            </w:pPr>
            <w:r w:rsidRPr="00425513">
              <w:rPr>
                <w:rFonts w:ascii="David" w:hAnsi="David" w:cs="David"/>
                <w:sz w:val="24"/>
                <w:szCs w:val="24"/>
                <w:rtl/>
              </w:rPr>
              <w:t>כ"א</w:t>
            </w:r>
          </w:p>
        </w:tc>
        <w:tc>
          <w:tcPr>
            <w:tcW w:w="1673" w:type="dxa"/>
            <w:tcBorders>
              <w:top w:val="single" w:sz="4" w:space="0" w:color="auto"/>
              <w:left w:val="single" w:sz="4" w:space="0" w:color="auto"/>
              <w:bottom w:val="single" w:sz="4" w:space="0" w:color="auto"/>
              <w:right w:val="single" w:sz="4" w:space="0" w:color="auto"/>
            </w:tcBorders>
          </w:tcPr>
          <w:p w14:paraId="3FE235D3" w14:textId="77777777" w:rsidR="00346E13" w:rsidRPr="00425513" w:rsidRDefault="009C6EFB" w:rsidP="00346E13">
            <w:pPr>
              <w:bidi/>
              <w:rPr>
                <w:rFonts w:ascii="David" w:hAnsi="David" w:cs="David"/>
                <w:sz w:val="24"/>
                <w:szCs w:val="24"/>
              </w:rPr>
            </w:pPr>
            <w:r w:rsidRPr="00425513">
              <w:rPr>
                <w:rFonts w:ascii="David" w:hAnsi="David" w:cs="David"/>
                <w:sz w:val="24"/>
                <w:szCs w:val="24"/>
                <w:rtl/>
              </w:rPr>
              <w:t>כללי</w:t>
            </w:r>
          </w:p>
        </w:tc>
        <w:tc>
          <w:tcPr>
            <w:tcW w:w="995" w:type="dxa"/>
            <w:tcBorders>
              <w:top w:val="single" w:sz="4" w:space="0" w:color="auto"/>
              <w:left w:val="single" w:sz="4" w:space="0" w:color="auto"/>
              <w:bottom w:val="single" w:sz="4" w:space="0" w:color="auto"/>
              <w:right w:val="single" w:sz="4" w:space="0" w:color="auto"/>
            </w:tcBorders>
          </w:tcPr>
          <w:p w14:paraId="6437B957" w14:textId="77777777" w:rsidR="00346E13" w:rsidRPr="00425513" w:rsidRDefault="00346E13" w:rsidP="00346E13">
            <w:pPr>
              <w:bidi/>
              <w:rPr>
                <w:rFonts w:ascii="David" w:hAnsi="David" w:cs="David"/>
                <w:sz w:val="24"/>
                <w:szCs w:val="24"/>
                <w:rtl/>
              </w:rPr>
            </w:pPr>
          </w:p>
        </w:tc>
        <w:tc>
          <w:tcPr>
            <w:tcW w:w="4746" w:type="dxa"/>
            <w:tcBorders>
              <w:top w:val="single" w:sz="4" w:space="0" w:color="auto"/>
              <w:left w:val="single" w:sz="4" w:space="0" w:color="auto"/>
              <w:bottom w:val="single" w:sz="4" w:space="0" w:color="auto"/>
              <w:right w:val="single" w:sz="4" w:space="0" w:color="auto"/>
            </w:tcBorders>
          </w:tcPr>
          <w:p w14:paraId="48CE28B4"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האם מצוות כ"א מלאה בכלל המתקנים?</w:t>
            </w:r>
          </w:p>
        </w:tc>
        <w:tc>
          <w:tcPr>
            <w:tcW w:w="4642" w:type="dxa"/>
            <w:tcBorders>
              <w:top w:val="single" w:sz="4" w:space="0" w:color="auto"/>
              <w:left w:val="single" w:sz="4" w:space="0" w:color="auto"/>
              <w:bottom w:val="single" w:sz="4" w:space="0" w:color="auto"/>
              <w:right w:val="single" w:sz="4" w:space="0" w:color="auto"/>
            </w:tcBorders>
          </w:tcPr>
          <w:p w14:paraId="4720093B" w14:textId="021A4AD1" w:rsidR="00DF3290" w:rsidRPr="00425513" w:rsidRDefault="006F094D" w:rsidP="00DF3290">
            <w:pPr>
              <w:bidi/>
              <w:rPr>
                <w:rFonts w:ascii="David" w:hAnsi="David" w:cs="David"/>
                <w:sz w:val="24"/>
                <w:szCs w:val="24"/>
                <w:rtl/>
              </w:rPr>
            </w:pPr>
            <w:r w:rsidRPr="005D3D5B">
              <w:rPr>
                <w:rFonts w:ascii="David" w:hAnsi="David" w:cs="David" w:hint="cs"/>
                <w:sz w:val="24"/>
                <w:szCs w:val="24"/>
                <w:rtl/>
              </w:rPr>
              <w:t>לא רלוונטי.</w:t>
            </w:r>
          </w:p>
        </w:tc>
      </w:tr>
      <w:tr w:rsidR="00431731" w14:paraId="07ACF113" w14:textId="330EE557" w:rsidTr="00504EFF">
        <w:tc>
          <w:tcPr>
            <w:tcW w:w="995" w:type="dxa"/>
            <w:tcBorders>
              <w:top w:val="single" w:sz="4" w:space="0" w:color="auto"/>
              <w:bottom w:val="single" w:sz="4" w:space="0" w:color="auto"/>
              <w:right w:val="single" w:sz="4" w:space="0" w:color="auto"/>
            </w:tcBorders>
          </w:tcPr>
          <w:p w14:paraId="186FAAA9" w14:textId="440E0A5F" w:rsidR="00346E13" w:rsidRPr="00425513" w:rsidRDefault="009C6EFB" w:rsidP="00346E13">
            <w:pPr>
              <w:bidi/>
              <w:rPr>
                <w:rFonts w:ascii="David" w:hAnsi="David" w:cs="David"/>
                <w:sz w:val="24"/>
                <w:szCs w:val="24"/>
                <w:rtl/>
              </w:rPr>
            </w:pPr>
            <w:r>
              <w:rPr>
                <w:rFonts w:ascii="David" w:hAnsi="David" w:cs="David" w:hint="cs"/>
                <w:sz w:val="24"/>
                <w:szCs w:val="24"/>
                <w:rtl/>
              </w:rPr>
              <w:t>45</w:t>
            </w:r>
          </w:p>
        </w:tc>
        <w:tc>
          <w:tcPr>
            <w:tcW w:w="1493" w:type="dxa"/>
            <w:tcBorders>
              <w:top w:val="single" w:sz="4" w:space="0" w:color="auto"/>
              <w:bottom w:val="single" w:sz="4" w:space="0" w:color="auto"/>
              <w:right w:val="single" w:sz="4" w:space="0" w:color="auto"/>
            </w:tcBorders>
          </w:tcPr>
          <w:p w14:paraId="64E51BE7"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0EF2C1D5" w14:textId="35D26E7A" w:rsidR="00346E13" w:rsidRPr="00425513" w:rsidRDefault="009C6EFB" w:rsidP="00346E13">
            <w:pPr>
              <w:bidi/>
              <w:rPr>
                <w:rFonts w:ascii="David" w:hAnsi="David" w:cs="David"/>
                <w:sz w:val="24"/>
                <w:szCs w:val="24"/>
                <w:rtl/>
              </w:rPr>
            </w:pPr>
            <w:r w:rsidRPr="00425513">
              <w:rPr>
                <w:rFonts w:ascii="David" w:hAnsi="David" w:cs="David"/>
                <w:sz w:val="24"/>
                <w:szCs w:val="24"/>
                <w:rtl/>
              </w:rPr>
              <w:t>ציוד</w:t>
            </w:r>
          </w:p>
        </w:tc>
        <w:tc>
          <w:tcPr>
            <w:tcW w:w="1673" w:type="dxa"/>
            <w:tcBorders>
              <w:top w:val="single" w:sz="4" w:space="0" w:color="auto"/>
              <w:left w:val="single" w:sz="4" w:space="0" w:color="auto"/>
              <w:bottom w:val="single" w:sz="4" w:space="0" w:color="auto"/>
              <w:right w:val="single" w:sz="8" w:space="0" w:color="auto"/>
            </w:tcBorders>
          </w:tcPr>
          <w:p w14:paraId="1202B0D8"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nil"/>
              <w:bottom w:val="single" w:sz="4" w:space="0" w:color="auto"/>
              <w:right w:val="single" w:sz="8" w:space="0" w:color="auto"/>
            </w:tcBorders>
          </w:tcPr>
          <w:p w14:paraId="0C47053F" w14:textId="77777777" w:rsidR="00346E13" w:rsidRPr="00425513" w:rsidRDefault="00346E13" w:rsidP="00346E13">
            <w:pPr>
              <w:bidi/>
              <w:rPr>
                <w:rFonts w:ascii="David" w:hAnsi="David" w:cs="David"/>
                <w:sz w:val="24"/>
                <w:szCs w:val="24"/>
                <w:rtl/>
              </w:rPr>
            </w:pPr>
          </w:p>
        </w:tc>
        <w:tc>
          <w:tcPr>
            <w:tcW w:w="4746" w:type="dxa"/>
            <w:tcBorders>
              <w:top w:val="single" w:sz="4" w:space="0" w:color="auto"/>
              <w:left w:val="nil"/>
              <w:bottom w:val="single" w:sz="4" w:space="0" w:color="auto"/>
              <w:right w:val="single" w:sz="8" w:space="0" w:color="auto"/>
            </w:tcBorders>
          </w:tcPr>
          <w:p w14:paraId="1BA0ECE6"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האם כלל הציוד המבוקש במכרז נדרש להיות חדש או שיש ציוד שנמצא היום ונשאר במתקנים השונים- נתון זה חשוב לכלל המצעים כדי לא לתת יתרון לחברה שעובדת היום</w:t>
            </w:r>
          </w:p>
        </w:tc>
        <w:tc>
          <w:tcPr>
            <w:tcW w:w="4642" w:type="dxa"/>
            <w:tcBorders>
              <w:top w:val="single" w:sz="4" w:space="0" w:color="auto"/>
              <w:left w:val="nil"/>
              <w:bottom w:val="single" w:sz="4" w:space="0" w:color="auto"/>
              <w:right w:val="single" w:sz="8" w:space="0" w:color="auto"/>
            </w:tcBorders>
          </w:tcPr>
          <w:p w14:paraId="5D810A54" w14:textId="1EE7A708" w:rsidR="00DF3290" w:rsidRPr="00425513" w:rsidRDefault="00861D36" w:rsidP="00DF3290">
            <w:pPr>
              <w:bidi/>
              <w:rPr>
                <w:rFonts w:ascii="David" w:hAnsi="David" w:cs="David"/>
                <w:sz w:val="24"/>
                <w:szCs w:val="24"/>
                <w:rtl/>
              </w:rPr>
            </w:pPr>
            <w:r>
              <w:rPr>
                <w:rFonts w:ascii="David" w:hAnsi="David" w:cs="David" w:hint="cs"/>
                <w:sz w:val="24"/>
                <w:szCs w:val="24"/>
                <w:rtl/>
              </w:rPr>
              <w:t>כלל הציוד נדרש להיות חדש.</w:t>
            </w:r>
          </w:p>
        </w:tc>
      </w:tr>
      <w:tr w:rsidR="00431731" w14:paraId="3B70ACBA" w14:textId="3A761C8C" w:rsidTr="00504EFF">
        <w:tc>
          <w:tcPr>
            <w:tcW w:w="995" w:type="dxa"/>
            <w:tcBorders>
              <w:top w:val="single" w:sz="4" w:space="0" w:color="auto"/>
              <w:bottom w:val="single" w:sz="4" w:space="0" w:color="auto"/>
              <w:right w:val="single" w:sz="4" w:space="0" w:color="auto"/>
            </w:tcBorders>
          </w:tcPr>
          <w:p w14:paraId="10A91E40" w14:textId="38DA062F" w:rsidR="00346E13" w:rsidRPr="00425513" w:rsidRDefault="009C6EFB" w:rsidP="00346E13">
            <w:pPr>
              <w:bidi/>
              <w:rPr>
                <w:rFonts w:ascii="David" w:hAnsi="David" w:cs="David"/>
                <w:sz w:val="24"/>
                <w:szCs w:val="24"/>
                <w:rtl/>
              </w:rPr>
            </w:pPr>
            <w:r>
              <w:rPr>
                <w:rFonts w:ascii="David" w:hAnsi="David" w:cs="David" w:hint="cs"/>
                <w:sz w:val="24"/>
                <w:szCs w:val="24"/>
                <w:rtl/>
              </w:rPr>
              <w:t>46</w:t>
            </w:r>
          </w:p>
        </w:tc>
        <w:tc>
          <w:tcPr>
            <w:tcW w:w="1493" w:type="dxa"/>
            <w:tcBorders>
              <w:top w:val="single" w:sz="4" w:space="0" w:color="auto"/>
              <w:bottom w:val="single" w:sz="4" w:space="0" w:color="auto"/>
              <w:right w:val="single" w:sz="4" w:space="0" w:color="auto"/>
            </w:tcBorders>
          </w:tcPr>
          <w:p w14:paraId="0DE2789A"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42FA4781" w14:textId="446C681A" w:rsidR="00346E13" w:rsidRPr="00425513" w:rsidRDefault="009C6EFB" w:rsidP="00346E13">
            <w:pPr>
              <w:bidi/>
              <w:rPr>
                <w:rFonts w:ascii="David" w:hAnsi="David" w:cs="David"/>
                <w:sz w:val="24"/>
                <w:szCs w:val="24"/>
                <w:rtl/>
              </w:rPr>
            </w:pPr>
            <w:r w:rsidRPr="00425513">
              <w:rPr>
                <w:rFonts w:ascii="David" w:hAnsi="David" w:cs="David"/>
                <w:sz w:val="24"/>
                <w:szCs w:val="24"/>
                <w:rtl/>
              </w:rPr>
              <w:t>תנאי סף מנהליים</w:t>
            </w:r>
          </w:p>
        </w:tc>
        <w:tc>
          <w:tcPr>
            <w:tcW w:w="1673" w:type="dxa"/>
            <w:tcBorders>
              <w:top w:val="single" w:sz="4" w:space="0" w:color="auto"/>
              <w:left w:val="single" w:sz="4" w:space="0" w:color="auto"/>
              <w:bottom w:val="single" w:sz="4" w:space="0" w:color="auto"/>
              <w:right w:val="single" w:sz="8" w:space="0" w:color="auto"/>
            </w:tcBorders>
          </w:tcPr>
          <w:p w14:paraId="1695F9EE"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7.1.3.2</w:t>
            </w:r>
          </w:p>
        </w:tc>
        <w:tc>
          <w:tcPr>
            <w:tcW w:w="995" w:type="dxa"/>
            <w:tcBorders>
              <w:top w:val="single" w:sz="4" w:space="0" w:color="auto"/>
              <w:left w:val="nil"/>
              <w:bottom w:val="single" w:sz="4" w:space="0" w:color="auto"/>
              <w:right w:val="single" w:sz="8" w:space="0" w:color="auto"/>
            </w:tcBorders>
          </w:tcPr>
          <w:p w14:paraId="12A1DFAD"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8</w:t>
            </w:r>
          </w:p>
        </w:tc>
        <w:tc>
          <w:tcPr>
            <w:tcW w:w="4746" w:type="dxa"/>
            <w:tcBorders>
              <w:top w:val="single" w:sz="4" w:space="0" w:color="auto"/>
              <w:left w:val="nil"/>
              <w:bottom w:val="single" w:sz="4" w:space="0" w:color="auto"/>
              <w:right w:val="single" w:sz="8" w:space="0" w:color="auto"/>
            </w:tcBorders>
          </w:tcPr>
          <w:p w14:paraId="670EBCDF"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האם נפלה טעות סופר בסעיף זה והכוונה בהוכחת תנאי סף זה היא שיש לצרף את נספח א- 1 למכרז?</w:t>
            </w:r>
          </w:p>
        </w:tc>
        <w:tc>
          <w:tcPr>
            <w:tcW w:w="4642" w:type="dxa"/>
            <w:tcBorders>
              <w:top w:val="single" w:sz="4" w:space="0" w:color="auto"/>
              <w:left w:val="nil"/>
              <w:bottom w:val="single" w:sz="4" w:space="0" w:color="auto"/>
              <w:right w:val="single" w:sz="8" w:space="0" w:color="auto"/>
            </w:tcBorders>
          </w:tcPr>
          <w:p w14:paraId="6031ED24" w14:textId="5F8A89A4" w:rsidR="00346E13" w:rsidRPr="00425513" w:rsidRDefault="009C6EFB" w:rsidP="00346E13">
            <w:pPr>
              <w:bidi/>
              <w:rPr>
                <w:rFonts w:ascii="David" w:hAnsi="David" w:cs="David"/>
                <w:sz w:val="24"/>
                <w:szCs w:val="24"/>
                <w:rtl/>
              </w:rPr>
            </w:pPr>
            <w:r>
              <w:rPr>
                <w:rFonts w:ascii="David" w:hAnsi="David" w:cs="David" w:hint="cs"/>
                <w:sz w:val="24"/>
                <w:szCs w:val="24"/>
                <w:rtl/>
              </w:rPr>
              <w:t>אכן נפלה טעות סופר. לצורך הוכחת תנאי סף 7.1.3.2</w:t>
            </w:r>
            <w:r w:rsidR="000F1927">
              <w:rPr>
                <w:rFonts w:ascii="David" w:hAnsi="David" w:cs="David" w:hint="cs"/>
                <w:sz w:val="24"/>
                <w:szCs w:val="24"/>
                <w:rtl/>
              </w:rPr>
              <w:t xml:space="preserve"> ימלא המציע את נספח א'1.</w:t>
            </w:r>
          </w:p>
        </w:tc>
      </w:tr>
      <w:tr w:rsidR="00431731" w14:paraId="4637D732" w14:textId="76636673" w:rsidTr="00504EFF">
        <w:tc>
          <w:tcPr>
            <w:tcW w:w="995" w:type="dxa"/>
            <w:tcBorders>
              <w:top w:val="single" w:sz="4" w:space="0" w:color="auto"/>
              <w:bottom w:val="single" w:sz="4" w:space="0" w:color="auto"/>
              <w:right w:val="single" w:sz="4" w:space="0" w:color="auto"/>
            </w:tcBorders>
          </w:tcPr>
          <w:p w14:paraId="6C9F1CC1" w14:textId="75801379" w:rsidR="00346E13" w:rsidRPr="00425513" w:rsidRDefault="009C6EFB" w:rsidP="00346E13">
            <w:pPr>
              <w:bidi/>
              <w:rPr>
                <w:rFonts w:ascii="David" w:hAnsi="David" w:cs="David"/>
                <w:sz w:val="24"/>
                <w:szCs w:val="24"/>
                <w:rtl/>
              </w:rPr>
            </w:pPr>
            <w:r>
              <w:rPr>
                <w:rFonts w:ascii="David" w:hAnsi="David" w:cs="David" w:hint="cs"/>
                <w:sz w:val="24"/>
                <w:szCs w:val="24"/>
                <w:rtl/>
              </w:rPr>
              <w:t>47</w:t>
            </w:r>
          </w:p>
        </w:tc>
        <w:tc>
          <w:tcPr>
            <w:tcW w:w="1493" w:type="dxa"/>
            <w:tcBorders>
              <w:top w:val="single" w:sz="4" w:space="0" w:color="auto"/>
              <w:bottom w:val="single" w:sz="4" w:space="0" w:color="auto"/>
              <w:right w:val="single" w:sz="4" w:space="0" w:color="auto"/>
            </w:tcBorders>
          </w:tcPr>
          <w:p w14:paraId="691F979E"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2F1F195E" w14:textId="4439668A" w:rsidR="00346E13" w:rsidRPr="00425513" w:rsidRDefault="009C6EFB" w:rsidP="00346E13">
            <w:pPr>
              <w:bidi/>
              <w:rPr>
                <w:rFonts w:ascii="David" w:hAnsi="David" w:cs="David"/>
                <w:sz w:val="24"/>
                <w:szCs w:val="24"/>
                <w:rtl/>
              </w:rPr>
            </w:pPr>
            <w:r w:rsidRPr="00425513">
              <w:rPr>
                <w:rFonts w:ascii="David" w:hAnsi="David" w:cs="David"/>
                <w:sz w:val="24"/>
                <w:szCs w:val="24"/>
                <w:rtl/>
              </w:rPr>
              <w:t>אופן הגשת ההצעות</w:t>
            </w:r>
          </w:p>
        </w:tc>
        <w:tc>
          <w:tcPr>
            <w:tcW w:w="1673" w:type="dxa"/>
            <w:tcBorders>
              <w:top w:val="single" w:sz="4" w:space="0" w:color="auto"/>
              <w:left w:val="single" w:sz="4" w:space="0" w:color="auto"/>
              <w:bottom w:val="single" w:sz="4" w:space="0" w:color="auto"/>
              <w:right w:val="single" w:sz="8" w:space="0" w:color="auto"/>
            </w:tcBorders>
          </w:tcPr>
          <w:p w14:paraId="571CEB5C"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15.4.1</w:t>
            </w:r>
          </w:p>
        </w:tc>
        <w:tc>
          <w:tcPr>
            <w:tcW w:w="995" w:type="dxa"/>
            <w:tcBorders>
              <w:top w:val="single" w:sz="4" w:space="0" w:color="auto"/>
              <w:left w:val="nil"/>
              <w:bottom w:val="single" w:sz="4" w:space="0" w:color="auto"/>
              <w:right w:val="single" w:sz="8" w:space="0" w:color="auto"/>
            </w:tcBorders>
          </w:tcPr>
          <w:p w14:paraId="0B7E1BD1"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26</w:t>
            </w:r>
          </w:p>
        </w:tc>
        <w:tc>
          <w:tcPr>
            <w:tcW w:w="4746" w:type="dxa"/>
            <w:tcBorders>
              <w:top w:val="single" w:sz="4" w:space="0" w:color="auto"/>
              <w:left w:val="nil"/>
              <w:bottom w:val="single" w:sz="4" w:space="0" w:color="auto"/>
              <w:right w:val="single" w:sz="8" w:space="0" w:color="auto"/>
            </w:tcBorders>
          </w:tcPr>
          <w:p w14:paraId="7FFDC9E8"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לא נרשם מה לכתוב על מעטפת האיכות (המעטפה הראשונה). האם לרשום משהו?</w:t>
            </w:r>
          </w:p>
        </w:tc>
        <w:tc>
          <w:tcPr>
            <w:tcW w:w="4642" w:type="dxa"/>
            <w:tcBorders>
              <w:top w:val="single" w:sz="4" w:space="0" w:color="auto"/>
              <w:left w:val="nil"/>
              <w:bottom w:val="single" w:sz="4" w:space="0" w:color="auto"/>
              <w:right w:val="single" w:sz="8" w:space="0" w:color="auto"/>
            </w:tcBorders>
          </w:tcPr>
          <w:p w14:paraId="5E5E4AF4" w14:textId="1B6BEA54" w:rsidR="00346E13" w:rsidRPr="00425513" w:rsidRDefault="009C6EFB" w:rsidP="00346E13">
            <w:pPr>
              <w:bidi/>
              <w:rPr>
                <w:rFonts w:ascii="David" w:hAnsi="David" w:cs="David"/>
                <w:sz w:val="24"/>
                <w:szCs w:val="24"/>
                <w:rtl/>
              </w:rPr>
            </w:pPr>
            <w:r>
              <w:rPr>
                <w:rFonts w:ascii="David" w:hAnsi="David" w:cs="David" w:hint="cs"/>
                <w:sz w:val="24"/>
                <w:szCs w:val="24"/>
                <w:rtl/>
              </w:rPr>
              <w:t>על המעטפה יירשם: "</w:t>
            </w:r>
            <w:r w:rsidRPr="000F1927">
              <w:rPr>
                <w:rFonts w:ascii="David" w:hAnsi="David" w:cs="David"/>
                <w:sz w:val="24"/>
                <w:szCs w:val="24"/>
                <w:rtl/>
              </w:rPr>
              <w:t>מכרז פומבי מס' 33-22 למתן שירותי אבטחה למתקני משרד המשפטים</w:t>
            </w:r>
            <w:r>
              <w:rPr>
                <w:rFonts w:ascii="David" w:hAnsi="David" w:cs="David" w:hint="cs"/>
                <w:sz w:val="24"/>
                <w:szCs w:val="24"/>
                <w:rtl/>
              </w:rPr>
              <w:t xml:space="preserve">" </w:t>
            </w:r>
          </w:p>
        </w:tc>
      </w:tr>
      <w:tr w:rsidR="00431731" w14:paraId="6508576E" w14:textId="626E522C" w:rsidTr="00504EFF">
        <w:tc>
          <w:tcPr>
            <w:tcW w:w="995" w:type="dxa"/>
            <w:tcBorders>
              <w:top w:val="single" w:sz="4" w:space="0" w:color="auto"/>
              <w:bottom w:val="single" w:sz="4" w:space="0" w:color="auto"/>
              <w:right w:val="single" w:sz="4" w:space="0" w:color="auto"/>
            </w:tcBorders>
          </w:tcPr>
          <w:p w14:paraId="67477433" w14:textId="12406D6B" w:rsidR="00346E13" w:rsidRPr="00425513" w:rsidRDefault="009C6EFB" w:rsidP="00346E13">
            <w:pPr>
              <w:bidi/>
              <w:rPr>
                <w:rFonts w:ascii="David" w:hAnsi="David" w:cs="David"/>
                <w:sz w:val="24"/>
                <w:szCs w:val="24"/>
                <w:rtl/>
              </w:rPr>
            </w:pPr>
            <w:r>
              <w:rPr>
                <w:rFonts w:ascii="David" w:hAnsi="David" w:cs="David" w:hint="cs"/>
                <w:sz w:val="24"/>
                <w:szCs w:val="24"/>
                <w:rtl/>
              </w:rPr>
              <w:lastRenderedPageBreak/>
              <w:t>48</w:t>
            </w:r>
          </w:p>
        </w:tc>
        <w:tc>
          <w:tcPr>
            <w:tcW w:w="1493" w:type="dxa"/>
            <w:tcBorders>
              <w:top w:val="single" w:sz="4" w:space="0" w:color="auto"/>
              <w:bottom w:val="single" w:sz="4" w:space="0" w:color="auto"/>
              <w:right w:val="single" w:sz="4" w:space="0" w:color="auto"/>
            </w:tcBorders>
          </w:tcPr>
          <w:p w14:paraId="6D2E3BF8"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B41BCF7" w14:textId="7C088048" w:rsidR="00346E13" w:rsidRPr="00425513" w:rsidRDefault="009C6EFB" w:rsidP="00346E13">
            <w:pPr>
              <w:bidi/>
              <w:rPr>
                <w:rFonts w:ascii="David" w:hAnsi="David" w:cs="David"/>
                <w:sz w:val="24"/>
                <w:szCs w:val="24"/>
                <w:rtl/>
              </w:rPr>
            </w:pPr>
            <w:r w:rsidRPr="00425513">
              <w:rPr>
                <w:rFonts w:ascii="David" w:hAnsi="David" w:cs="David"/>
                <w:sz w:val="24"/>
                <w:szCs w:val="24"/>
                <w:rtl/>
              </w:rPr>
              <w:t>כללי</w:t>
            </w:r>
          </w:p>
        </w:tc>
        <w:tc>
          <w:tcPr>
            <w:tcW w:w="1673" w:type="dxa"/>
            <w:tcBorders>
              <w:top w:val="single" w:sz="4" w:space="0" w:color="auto"/>
              <w:left w:val="single" w:sz="4" w:space="0" w:color="auto"/>
              <w:bottom w:val="single" w:sz="4" w:space="0" w:color="auto"/>
              <w:right w:val="single" w:sz="8" w:space="0" w:color="auto"/>
            </w:tcBorders>
          </w:tcPr>
          <w:p w14:paraId="63FB33E8"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נספח א 1</w:t>
            </w:r>
          </w:p>
        </w:tc>
        <w:tc>
          <w:tcPr>
            <w:tcW w:w="995" w:type="dxa"/>
            <w:tcBorders>
              <w:top w:val="single" w:sz="4" w:space="0" w:color="auto"/>
              <w:left w:val="nil"/>
              <w:bottom w:val="single" w:sz="4" w:space="0" w:color="auto"/>
              <w:right w:val="single" w:sz="8" w:space="0" w:color="auto"/>
            </w:tcBorders>
          </w:tcPr>
          <w:p w14:paraId="370345DD"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43</w:t>
            </w:r>
          </w:p>
        </w:tc>
        <w:tc>
          <w:tcPr>
            <w:tcW w:w="4746" w:type="dxa"/>
            <w:tcBorders>
              <w:top w:val="single" w:sz="4" w:space="0" w:color="auto"/>
              <w:left w:val="nil"/>
              <w:bottom w:val="single" w:sz="4" w:space="0" w:color="auto"/>
              <w:right w:val="single" w:sz="8" w:space="0" w:color="auto"/>
            </w:tcBorders>
          </w:tcPr>
          <w:p w14:paraId="139C0F6C"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 xml:space="preserve">על מנת למלא נספח זה נודה לעדכון מספר המכרז - במקום הסימון </w:t>
            </w:r>
            <w:r w:rsidRPr="00425513">
              <w:rPr>
                <w:rFonts w:ascii="David" w:hAnsi="David" w:cs="David"/>
                <w:sz w:val="24"/>
                <w:szCs w:val="24"/>
              </w:rPr>
              <w:t>XX</w:t>
            </w:r>
            <w:r w:rsidRPr="00425513">
              <w:rPr>
                <w:rFonts w:ascii="David" w:hAnsi="David" w:cs="David"/>
                <w:sz w:val="24"/>
                <w:szCs w:val="24"/>
                <w:rtl/>
              </w:rPr>
              <w:t xml:space="preserve"> המופיע באמצע העמוד</w:t>
            </w:r>
          </w:p>
        </w:tc>
        <w:tc>
          <w:tcPr>
            <w:tcW w:w="4642" w:type="dxa"/>
            <w:tcBorders>
              <w:top w:val="single" w:sz="4" w:space="0" w:color="auto"/>
              <w:left w:val="nil"/>
              <w:bottom w:val="single" w:sz="4" w:space="0" w:color="auto"/>
              <w:right w:val="single" w:sz="8" w:space="0" w:color="auto"/>
            </w:tcBorders>
          </w:tcPr>
          <w:p w14:paraId="3D535287" w14:textId="335856AC" w:rsidR="00346E13" w:rsidRPr="00425513" w:rsidRDefault="009C6EFB" w:rsidP="00346E13">
            <w:pPr>
              <w:bidi/>
              <w:rPr>
                <w:rFonts w:ascii="David" w:hAnsi="David" w:cs="David"/>
                <w:sz w:val="24"/>
                <w:szCs w:val="24"/>
                <w:rtl/>
              </w:rPr>
            </w:pPr>
            <w:r>
              <w:rPr>
                <w:rFonts w:ascii="David" w:hAnsi="David" w:cs="David" w:hint="cs"/>
                <w:sz w:val="24"/>
                <w:szCs w:val="24"/>
                <w:rtl/>
              </w:rPr>
              <w:t>מספר המכרז 33-22</w:t>
            </w:r>
          </w:p>
        </w:tc>
      </w:tr>
      <w:tr w:rsidR="00431731" w14:paraId="6DB28A92" w14:textId="4091D824" w:rsidTr="00504EFF">
        <w:tc>
          <w:tcPr>
            <w:tcW w:w="995" w:type="dxa"/>
            <w:tcBorders>
              <w:top w:val="single" w:sz="4" w:space="0" w:color="auto"/>
              <w:bottom w:val="single" w:sz="4" w:space="0" w:color="auto"/>
              <w:right w:val="single" w:sz="4" w:space="0" w:color="auto"/>
            </w:tcBorders>
          </w:tcPr>
          <w:p w14:paraId="0C0F15D1" w14:textId="72895198" w:rsidR="00346E13" w:rsidRPr="00425513" w:rsidRDefault="009C6EFB" w:rsidP="00346E13">
            <w:pPr>
              <w:bidi/>
              <w:rPr>
                <w:rFonts w:ascii="David" w:hAnsi="David" w:cs="David"/>
                <w:sz w:val="24"/>
                <w:szCs w:val="24"/>
                <w:rtl/>
              </w:rPr>
            </w:pPr>
            <w:r>
              <w:rPr>
                <w:rFonts w:ascii="David" w:hAnsi="David" w:cs="David" w:hint="cs"/>
                <w:sz w:val="24"/>
                <w:szCs w:val="24"/>
                <w:rtl/>
              </w:rPr>
              <w:t>49</w:t>
            </w:r>
          </w:p>
        </w:tc>
        <w:tc>
          <w:tcPr>
            <w:tcW w:w="1493" w:type="dxa"/>
            <w:tcBorders>
              <w:top w:val="single" w:sz="4" w:space="0" w:color="auto"/>
              <w:bottom w:val="single" w:sz="4" w:space="0" w:color="auto"/>
              <w:right w:val="single" w:sz="4" w:space="0" w:color="auto"/>
            </w:tcBorders>
          </w:tcPr>
          <w:p w14:paraId="4DEA500C"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9C4BA42" w14:textId="21BF9600" w:rsidR="00346E13" w:rsidRPr="00425513" w:rsidRDefault="009C6EFB" w:rsidP="00346E13">
            <w:pPr>
              <w:bidi/>
              <w:rPr>
                <w:rFonts w:ascii="David" w:hAnsi="David" w:cs="David"/>
                <w:sz w:val="24"/>
                <w:szCs w:val="24"/>
                <w:rtl/>
              </w:rPr>
            </w:pPr>
            <w:r w:rsidRPr="00425513">
              <w:rPr>
                <w:rFonts w:ascii="David" w:hAnsi="David" w:cs="David"/>
                <w:sz w:val="24"/>
                <w:szCs w:val="24"/>
                <w:rtl/>
              </w:rPr>
              <w:t>כללי</w:t>
            </w:r>
          </w:p>
        </w:tc>
        <w:tc>
          <w:tcPr>
            <w:tcW w:w="1673" w:type="dxa"/>
            <w:tcBorders>
              <w:top w:val="single" w:sz="4" w:space="0" w:color="auto"/>
              <w:left w:val="single" w:sz="4" w:space="0" w:color="auto"/>
              <w:bottom w:val="single" w:sz="4" w:space="0" w:color="auto"/>
              <w:right w:val="single" w:sz="8" w:space="0" w:color="auto"/>
            </w:tcBorders>
          </w:tcPr>
          <w:p w14:paraId="4B2A4CD1"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נספח א 9 / ב</w:t>
            </w:r>
          </w:p>
        </w:tc>
        <w:tc>
          <w:tcPr>
            <w:tcW w:w="995" w:type="dxa"/>
            <w:tcBorders>
              <w:top w:val="single" w:sz="4" w:space="0" w:color="auto"/>
              <w:left w:val="nil"/>
              <w:bottom w:val="single" w:sz="4" w:space="0" w:color="auto"/>
              <w:right w:val="single" w:sz="8" w:space="0" w:color="auto"/>
            </w:tcBorders>
          </w:tcPr>
          <w:p w14:paraId="30D1DBC6"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59</w:t>
            </w:r>
          </w:p>
        </w:tc>
        <w:tc>
          <w:tcPr>
            <w:tcW w:w="4746" w:type="dxa"/>
            <w:tcBorders>
              <w:top w:val="single" w:sz="4" w:space="0" w:color="auto"/>
              <w:left w:val="nil"/>
              <w:bottom w:val="single" w:sz="4" w:space="0" w:color="auto"/>
              <w:right w:val="single" w:sz="8" w:space="0" w:color="auto"/>
            </w:tcBorders>
          </w:tcPr>
          <w:p w14:paraId="7DE8F957"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 xml:space="preserve">על מנת למלא נספח זה נודה לעדכון מספר המכרז - במקום הסימון </w:t>
            </w:r>
            <w:r w:rsidRPr="00425513">
              <w:rPr>
                <w:rFonts w:ascii="David" w:hAnsi="David" w:cs="David"/>
                <w:sz w:val="24"/>
                <w:szCs w:val="24"/>
              </w:rPr>
              <w:t>XX</w:t>
            </w:r>
            <w:r w:rsidRPr="00425513">
              <w:rPr>
                <w:rFonts w:ascii="David" w:hAnsi="David" w:cs="David"/>
                <w:sz w:val="24"/>
                <w:szCs w:val="24"/>
                <w:rtl/>
              </w:rPr>
              <w:t xml:space="preserve"> המופיע בסעיף 1</w:t>
            </w:r>
          </w:p>
        </w:tc>
        <w:tc>
          <w:tcPr>
            <w:tcW w:w="4642" w:type="dxa"/>
            <w:tcBorders>
              <w:top w:val="single" w:sz="4" w:space="0" w:color="auto"/>
              <w:left w:val="nil"/>
              <w:bottom w:val="single" w:sz="4" w:space="0" w:color="auto"/>
              <w:right w:val="single" w:sz="8" w:space="0" w:color="auto"/>
            </w:tcBorders>
          </w:tcPr>
          <w:p w14:paraId="361DA16A" w14:textId="125837C4" w:rsidR="00346E13" w:rsidRPr="00425513" w:rsidRDefault="009C6EFB" w:rsidP="00346E13">
            <w:pPr>
              <w:bidi/>
              <w:rPr>
                <w:rFonts w:ascii="David" w:hAnsi="David" w:cs="David"/>
                <w:sz w:val="24"/>
                <w:szCs w:val="24"/>
                <w:rtl/>
              </w:rPr>
            </w:pPr>
            <w:r>
              <w:rPr>
                <w:rFonts w:ascii="David" w:hAnsi="David" w:cs="David" w:hint="cs"/>
                <w:sz w:val="24"/>
                <w:szCs w:val="24"/>
                <w:rtl/>
              </w:rPr>
              <w:t>ראה תשובה לשאלה 48</w:t>
            </w:r>
          </w:p>
        </w:tc>
      </w:tr>
      <w:tr w:rsidR="00431731" w14:paraId="447B9A48" w14:textId="29C62C29" w:rsidTr="00504EFF">
        <w:tc>
          <w:tcPr>
            <w:tcW w:w="995" w:type="dxa"/>
            <w:tcBorders>
              <w:top w:val="single" w:sz="4" w:space="0" w:color="auto"/>
              <w:bottom w:val="single" w:sz="4" w:space="0" w:color="auto"/>
              <w:right w:val="single" w:sz="4" w:space="0" w:color="auto"/>
            </w:tcBorders>
          </w:tcPr>
          <w:p w14:paraId="757AE890" w14:textId="01A62331" w:rsidR="00346E13" w:rsidRPr="00425513" w:rsidRDefault="009C6EFB" w:rsidP="00346E13">
            <w:pPr>
              <w:bidi/>
              <w:rPr>
                <w:rFonts w:ascii="David" w:hAnsi="David" w:cs="David"/>
                <w:sz w:val="24"/>
                <w:szCs w:val="24"/>
                <w:rtl/>
              </w:rPr>
            </w:pPr>
            <w:r>
              <w:rPr>
                <w:rFonts w:ascii="David" w:hAnsi="David" w:cs="David" w:hint="cs"/>
                <w:sz w:val="24"/>
                <w:szCs w:val="24"/>
                <w:rtl/>
              </w:rPr>
              <w:t>50</w:t>
            </w:r>
          </w:p>
        </w:tc>
        <w:tc>
          <w:tcPr>
            <w:tcW w:w="1493" w:type="dxa"/>
            <w:tcBorders>
              <w:top w:val="single" w:sz="4" w:space="0" w:color="auto"/>
              <w:bottom w:val="single" w:sz="4" w:space="0" w:color="auto"/>
              <w:right w:val="single" w:sz="4" w:space="0" w:color="auto"/>
            </w:tcBorders>
          </w:tcPr>
          <w:p w14:paraId="757B3B0D"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0738E150" w14:textId="310DB23A" w:rsidR="00346E13" w:rsidRPr="00425513" w:rsidRDefault="009C6EFB" w:rsidP="00346E13">
            <w:pPr>
              <w:bidi/>
              <w:rPr>
                <w:rFonts w:ascii="David" w:hAnsi="David" w:cs="David"/>
                <w:sz w:val="24"/>
                <w:szCs w:val="24"/>
                <w:rtl/>
              </w:rPr>
            </w:pPr>
            <w:r w:rsidRPr="00425513">
              <w:rPr>
                <w:rFonts w:ascii="David" w:hAnsi="David" w:cs="David"/>
                <w:sz w:val="24"/>
                <w:szCs w:val="24"/>
                <w:rtl/>
              </w:rPr>
              <w:t>ניסיון המציע</w:t>
            </w:r>
          </w:p>
        </w:tc>
        <w:tc>
          <w:tcPr>
            <w:tcW w:w="1673" w:type="dxa"/>
            <w:tcBorders>
              <w:top w:val="single" w:sz="4" w:space="0" w:color="auto"/>
              <w:left w:val="single" w:sz="4" w:space="0" w:color="auto"/>
              <w:bottom w:val="single" w:sz="4" w:space="0" w:color="auto"/>
              <w:right w:val="single" w:sz="8" w:space="0" w:color="auto"/>
            </w:tcBorders>
          </w:tcPr>
          <w:p w14:paraId="2C287D6D"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10.2</w:t>
            </w:r>
          </w:p>
        </w:tc>
        <w:tc>
          <w:tcPr>
            <w:tcW w:w="995" w:type="dxa"/>
            <w:tcBorders>
              <w:top w:val="single" w:sz="4" w:space="0" w:color="auto"/>
              <w:left w:val="nil"/>
              <w:bottom w:val="single" w:sz="4" w:space="0" w:color="auto"/>
              <w:right w:val="single" w:sz="8" w:space="0" w:color="auto"/>
            </w:tcBorders>
          </w:tcPr>
          <w:p w14:paraId="28607D64"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39</w:t>
            </w:r>
          </w:p>
        </w:tc>
        <w:tc>
          <w:tcPr>
            <w:tcW w:w="4746" w:type="dxa"/>
            <w:tcBorders>
              <w:top w:val="single" w:sz="4" w:space="0" w:color="auto"/>
              <w:left w:val="nil"/>
              <w:bottom w:val="single" w:sz="4" w:space="0" w:color="auto"/>
              <w:right w:val="single" w:sz="8" w:space="0" w:color="auto"/>
            </w:tcBorders>
          </w:tcPr>
          <w:p w14:paraId="18B7210C"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נרשם כי הוכחת הניסיון והוותק הנם בהתאם לסעיף 7.1.11 למכרז- נראה כי נפלה טעות כיוון שהסעיף אליו מפנים אינו רלוונטי לעניין הניסיון והוותק- אנא עדכונכם.</w:t>
            </w:r>
          </w:p>
        </w:tc>
        <w:tc>
          <w:tcPr>
            <w:tcW w:w="4642" w:type="dxa"/>
            <w:tcBorders>
              <w:top w:val="single" w:sz="4" w:space="0" w:color="auto"/>
              <w:left w:val="nil"/>
              <w:bottom w:val="single" w:sz="4" w:space="0" w:color="auto"/>
              <w:right w:val="single" w:sz="8" w:space="0" w:color="auto"/>
            </w:tcBorders>
          </w:tcPr>
          <w:p w14:paraId="3298F3C4" w14:textId="4AFA20E3" w:rsidR="00346E13" w:rsidRPr="00425513" w:rsidRDefault="009C6EFB" w:rsidP="00346E13">
            <w:pPr>
              <w:bidi/>
              <w:rPr>
                <w:rFonts w:ascii="David" w:hAnsi="David" w:cs="David"/>
                <w:sz w:val="24"/>
                <w:szCs w:val="24"/>
                <w:rtl/>
              </w:rPr>
            </w:pPr>
            <w:r>
              <w:rPr>
                <w:rFonts w:ascii="David" w:hAnsi="David" w:cs="David" w:hint="cs"/>
                <w:sz w:val="24"/>
                <w:szCs w:val="24"/>
                <w:rtl/>
              </w:rPr>
              <w:t>הסעיף הנכון הוא סעיף 7.2 למסמכי המכרז תנאי סף מקצועיים.</w:t>
            </w:r>
          </w:p>
        </w:tc>
      </w:tr>
      <w:tr w:rsidR="00431731" w14:paraId="075915ED" w14:textId="30CC7BFF" w:rsidTr="00BF4A46">
        <w:trPr>
          <w:trHeight w:val="558"/>
        </w:trPr>
        <w:tc>
          <w:tcPr>
            <w:tcW w:w="995" w:type="dxa"/>
            <w:tcBorders>
              <w:top w:val="single" w:sz="4" w:space="0" w:color="auto"/>
              <w:bottom w:val="single" w:sz="4" w:space="0" w:color="auto"/>
              <w:right w:val="single" w:sz="4" w:space="0" w:color="auto"/>
            </w:tcBorders>
          </w:tcPr>
          <w:p w14:paraId="54DA9C97" w14:textId="7D7A763E" w:rsidR="00346E13" w:rsidRPr="00425513" w:rsidRDefault="009C6EFB" w:rsidP="00346E13">
            <w:pPr>
              <w:bidi/>
              <w:rPr>
                <w:rFonts w:ascii="David" w:hAnsi="David" w:cs="David"/>
                <w:sz w:val="24"/>
                <w:szCs w:val="24"/>
                <w:rtl/>
              </w:rPr>
            </w:pPr>
            <w:r>
              <w:rPr>
                <w:rFonts w:ascii="David" w:hAnsi="David" w:cs="David" w:hint="cs"/>
                <w:sz w:val="24"/>
                <w:szCs w:val="24"/>
                <w:rtl/>
              </w:rPr>
              <w:t>51</w:t>
            </w:r>
          </w:p>
        </w:tc>
        <w:tc>
          <w:tcPr>
            <w:tcW w:w="1493" w:type="dxa"/>
            <w:tcBorders>
              <w:top w:val="single" w:sz="4" w:space="0" w:color="auto"/>
              <w:bottom w:val="single" w:sz="4" w:space="0" w:color="auto"/>
              <w:right w:val="single" w:sz="4" w:space="0" w:color="auto"/>
            </w:tcBorders>
          </w:tcPr>
          <w:p w14:paraId="630607D9"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61B61DED" w14:textId="139555B7" w:rsidR="00346E13" w:rsidRPr="00425513" w:rsidRDefault="009C6EFB" w:rsidP="00346E13">
            <w:pPr>
              <w:bidi/>
              <w:rPr>
                <w:rFonts w:ascii="David" w:hAnsi="David" w:cs="David"/>
                <w:sz w:val="24"/>
                <w:szCs w:val="24"/>
                <w:rtl/>
              </w:rPr>
            </w:pPr>
            <w:r w:rsidRPr="00425513">
              <w:rPr>
                <w:rFonts w:ascii="David" w:hAnsi="David" w:cs="David"/>
                <w:sz w:val="24"/>
                <w:szCs w:val="24"/>
                <w:rtl/>
              </w:rPr>
              <w:t>עלויות שכר</w:t>
            </w:r>
          </w:p>
        </w:tc>
        <w:tc>
          <w:tcPr>
            <w:tcW w:w="1673" w:type="dxa"/>
            <w:tcBorders>
              <w:top w:val="single" w:sz="4" w:space="0" w:color="auto"/>
              <w:left w:val="single" w:sz="4" w:space="0" w:color="auto"/>
              <w:bottom w:val="single" w:sz="4" w:space="0" w:color="auto"/>
              <w:right w:val="single" w:sz="8" w:space="0" w:color="auto"/>
            </w:tcBorders>
          </w:tcPr>
          <w:p w14:paraId="22A6FB78"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13</w:t>
            </w:r>
          </w:p>
        </w:tc>
        <w:tc>
          <w:tcPr>
            <w:tcW w:w="995" w:type="dxa"/>
            <w:tcBorders>
              <w:top w:val="single" w:sz="4" w:space="0" w:color="auto"/>
              <w:left w:val="nil"/>
              <w:bottom w:val="single" w:sz="4" w:space="0" w:color="auto"/>
              <w:right w:val="single" w:sz="8" w:space="0" w:color="auto"/>
            </w:tcBorders>
          </w:tcPr>
          <w:p w14:paraId="7B09F36C"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17</w:t>
            </w:r>
          </w:p>
        </w:tc>
        <w:tc>
          <w:tcPr>
            <w:tcW w:w="4746" w:type="dxa"/>
            <w:tcBorders>
              <w:top w:val="single" w:sz="4" w:space="0" w:color="auto"/>
              <w:left w:val="nil"/>
              <w:bottom w:val="single" w:sz="4" w:space="0" w:color="auto"/>
              <w:right w:val="single" w:sz="8" w:space="0" w:color="auto"/>
            </w:tcBorders>
          </w:tcPr>
          <w:p w14:paraId="47CC655A"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נבקש לקבל עלות שכר לכל תפקיד.</w:t>
            </w:r>
          </w:p>
        </w:tc>
        <w:tc>
          <w:tcPr>
            <w:tcW w:w="4642" w:type="dxa"/>
            <w:tcBorders>
              <w:top w:val="single" w:sz="4" w:space="0" w:color="auto"/>
              <w:left w:val="nil"/>
              <w:bottom w:val="single" w:sz="4" w:space="0" w:color="auto"/>
              <w:right w:val="single" w:sz="8" w:space="0" w:color="auto"/>
            </w:tcBorders>
          </w:tcPr>
          <w:p w14:paraId="2FBDBEA7" w14:textId="58A10244" w:rsidR="00346E13" w:rsidRPr="00425513" w:rsidRDefault="009C6EFB" w:rsidP="00346E13">
            <w:pPr>
              <w:bidi/>
              <w:rPr>
                <w:rFonts w:ascii="David" w:hAnsi="David" w:cs="David"/>
                <w:sz w:val="24"/>
                <w:szCs w:val="24"/>
                <w:rtl/>
              </w:rPr>
            </w:pPr>
            <w:r>
              <w:rPr>
                <w:rFonts w:ascii="David" w:hAnsi="David" w:cs="David" w:hint="cs"/>
                <w:sz w:val="24"/>
                <w:szCs w:val="24"/>
                <w:rtl/>
              </w:rPr>
              <w:t>תשומת לב המציעים לנס</w:t>
            </w:r>
            <w:r w:rsidR="00BF4A46">
              <w:rPr>
                <w:rFonts w:ascii="David" w:hAnsi="David" w:cs="David" w:hint="cs"/>
                <w:sz w:val="24"/>
                <w:szCs w:val="24"/>
                <w:rtl/>
              </w:rPr>
              <w:t>פ</w:t>
            </w:r>
            <w:r>
              <w:rPr>
                <w:rFonts w:ascii="David" w:hAnsi="David" w:cs="David" w:hint="cs"/>
                <w:sz w:val="24"/>
                <w:szCs w:val="24"/>
                <w:rtl/>
              </w:rPr>
              <w:t>ח ג'7 להסכם ההתקשרות</w:t>
            </w:r>
          </w:p>
        </w:tc>
      </w:tr>
      <w:tr w:rsidR="00431731" w14:paraId="22AD828F" w14:textId="1D47DE6B" w:rsidTr="00504EFF">
        <w:tc>
          <w:tcPr>
            <w:tcW w:w="995" w:type="dxa"/>
            <w:tcBorders>
              <w:top w:val="single" w:sz="4" w:space="0" w:color="auto"/>
              <w:bottom w:val="single" w:sz="4" w:space="0" w:color="auto"/>
              <w:right w:val="single" w:sz="4" w:space="0" w:color="auto"/>
            </w:tcBorders>
          </w:tcPr>
          <w:p w14:paraId="7FAACB9B" w14:textId="3B7662D1" w:rsidR="00346E13" w:rsidRPr="00425513" w:rsidRDefault="009C6EFB" w:rsidP="00346E13">
            <w:pPr>
              <w:bidi/>
              <w:rPr>
                <w:rFonts w:ascii="David" w:hAnsi="David" w:cs="David"/>
                <w:sz w:val="24"/>
                <w:szCs w:val="24"/>
                <w:rtl/>
              </w:rPr>
            </w:pPr>
            <w:r>
              <w:rPr>
                <w:rFonts w:ascii="David" w:hAnsi="David" w:cs="David" w:hint="cs"/>
                <w:sz w:val="24"/>
                <w:szCs w:val="24"/>
                <w:rtl/>
              </w:rPr>
              <w:t>52</w:t>
            </w:r>
          </w:p>
        </w:tc>
        <w:tc>
          <w:tcPr>
            <w:tcW w:w="1493" w:type="dxa"/>
            <w:tcBorders>
              <w:top w:val="single" w:sz="4" w:space="0" w:color="auto"/>
              <w:bottom w:val="single" w:sz="4" w:space="0" w:color="auto"/>
              <w:right w:val="single" w:sz="4" w:space="0" w:color="auto"/>
            </w:tcBorders>
          </w:tcPr>
          <w:p w14:paraId="25593C2E"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56520772" w14:textId="7967FCC6" w:rsidR="00346E13" w:rsidRPr="00425513" w:rsidRDefault="009C6EFB" w:rsidP="00346E13">
            <w:pPr>
              <w:bidi/>
              <w:rPr>
                <w:rFonts w:ascii="David" w:hAnsi="David" w:cs="David"/>
                <w:sz w:val="24"/>
                <w:szCs w:val="24"/>
                <w:rtl/>
              </w:rPr>
            </w:pPr>
            <w:r w:rsidRPr="00425513">
              <w:rPr>
                <w:rFonts w:ascii="David" w:hAnsi="David" w:cs="David"/>
                <w:sz w:val="24"/>
                <w:szCs w:val="24"/>
                <w:rtl/>
              </w:rPr>
              <w:t>ארוחות</w:t>
            </w:r>
          </w:p>
        </w:tc>
        <w:tc>
          <w:tcPr>
            <w:tcW w:w="1673" w:type="dxa"/>
            <w:tcBorders>
              <w:top w:val="single" w:sz="4" w:space="0" w:color="auto"/>
              <w:left w:val="single" w:sz="4" w:space="0" w:color="auto"/>
              <w:bottom w:val="single" w:sz="4" w:space="0" w:color="auto"/>
              <w:right w:val="single" w:sz="8" w:space="0" w:color="auto"/>
            </w:tcBorders>
          </w:tcPr>
          <w:p w14:paraId="23F49049"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2.27</w:t>
            </w:r>
          </w:p>
        </w:tc>
        <w:tc>
          <w:tcPr>
            <w:tcW w:w="995" w:type="dxa"/>
            <w:tcBorders>
              <w:top w:val="single" w:sz="4" w:space="0" w:color="auto"/>
              <w:left w:val="nil"/>
              <w:bottom w:val="single" w:sz="4" w:space="0" w:color="auto"/>
              <w:right w:val="single" w:sz="8" w:space="0" w:color="auto"/>
            </w:tcBorders>
          </w:tcPr>
          <w:p w14:paraId="784FFB43"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2F6722C4"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נבקש לדעת באילו אתרים קיים מזנון. כמו כן, אילו ארוחות באילו משמרות יכולים לרכוש העובדים ומה עלות של כל סוג ארוחה?</w:t>
            </w:r>
          </w:p>
        </w:tc>
        <w:tc>
          <w:tcPr>
            <w:tcW w:w="4642" w:type="dxa"/>
            <w:tcBorders>
              <w:top w:val="single" w:sz="4" w:space="0" w:color="auto"/>
              <w:left w:val="nil"/>
              <w:bottom w:val="single" w:sz="4" w:space="0" w:color="auto"/>
              <w:right w:val="single" w:sz="8" w:space="0" w:color="auto"/>
            </w:tcBorders>
          </w:tcPr>
          <w:p w14:paraId="692C68DD" w14:textId="09ADE4AD" w:rsidR="00346E13" w:rsidRPr="00425513" w:rsidRDefault="009C6EFB" w:rsidP="00346E13">
            <w:pPr>
              <w:bidi/>
              <w:rPr>
                <w:rFonts w:ascii="David" w:hAnsi="David" w:cs="David"/>
                <w:sz w:val="24"/>
                <w:szCs w:val="24"/>
                <w:rtl/>
              </w:rPr>
            </w:pPr>
            <w:r>
              <w:rPr>
                <w:rFonts w:ascii="David" w:hAnsi="David" w:cs="David" w:hint="cs"/>
                <w:sz w:val="24"/>
                <w:szCs w:val="24"/>
                <w:rtl/>
              </w:rPr>
              <w:t>ראה תשובה לשאלה 39</w:t>
            </w:r>
          </w:p>
        </w:tc>
      </w:tr>
      <w:tr w:rsidR="00431731" w14:paraId="7C6D828A" w14:textId="67BFD6C0" w:rsidTr="00504EFF">
        <w:tc>
          <w:tcPr>
            <w:tcW w:w="995" w:type="dxa"/>
            <w:tcBorders>
              <w:top w:val="single" w:sz="4" w:space="0" w:color="auto"/>
              <w:bottom w:val="single" w:sz="4" w:space="0" w:color="auto"/>
              <w:right w:val="single" w:sz="4" w:space="0" w:color="auto"/>
            </w:tcBorders>
          </w:tcPr>
          <w:p w14:paraId="75767B1E" w14:textId="39E54468" w:rsidR="00346E13" w:rsidRPr="00425513" w:rsidRDefault="009C6EFB" w:rsidP="00346E13">
            <w:pPr>
              <w:bidi/>
              <w:rPr>
                <w:rFonts w:ascii="David" w:hAnsi="David" w:cs="David"/>
                <w:sz w:val="24"/>
                <w:szCs w:val="24"/>
                <w:rtl/>
              </w:rPr>
            </w:pPr>
            <w:r>
              <w:rPr>
                <w:rFonts w:ascii="David" w:hAnsi="David" w:cs="David" w:hint="cs"/>
                <w:sz w:val="24"/>
                <w:szCs w:val="24"/>
                <w:rtl/>
              </w:rPr>
              <w:t>53</w:t>
            </w:r>
          </w:p>
        </w:tc>
        <w:tc>
          <w:tcPr>
            <w:tcW w:w="1493" w:type="dxa"/>
            <w:tcBorders>
              <w:top w:val="single" w:sz="4" w:space="0" w:color="auto"/>
              <w:bottom w:val="single" w:sz="4" w:space="0" w:color="auto"/>
              <w:right w:val="single" w:sz="4" w:space="0" w:color="auto"/>
            </w:tcBorders>
          </w:tcPr>
          <w:p w14:paraId="558DEF89" w14:textId="77777777" w:rsidR="00346E13" w:rsidRPr="00425513" w:rsidRDefault="00346E13" w:rsidP="00346E13">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5D5E1F90" w14:textId="6B667B1D" w:rsidR="00346E13" w:rsidRPr="00425513" w:rsidRDefault="009C6EFB" w:rsidP="00346E13">
            <w:pPr>
              <w:bidi/>
              <w:rPr>
                <w:rFonts w:ascii="David" w:hAnsi="David" w:cs="David"/>
                <w:sz w:val="24"/>
                <w:szCs w:val="24"/>
                <w:rtl/>
              </w:rPr>
            </w:pPr>
            <w:r w:rsidRPr="00425513">
              <w:rPr>
                <w:rFonts w:ascii="David" w:hAnsi="David" w:cs="David"/>
                <w:sz w:val="24"/>
                <w:szCs w:val="24"/>
                <w:rtl/>
              </w:rPr>
              <w:t>עלויות שכר</w:t>
            </w:r>
          </w:p>
        </w:tc>
        <w:tc>
          <w:tcPr>
            <w:tcW w:w="1673" w:type="dxa"/>
            <w:tcBorders>
              <w:top w:val="single" w:sz="4" w:space="0" w:color="auto"/>
              <w:left w:val="single" w:sz="4" w:space="0" w:color="auto"/>
              <w:bottom w:val="single" w:sz="4" w:space="0" w:color="auto"/>
              <w:right w:val="single" w:sz="8" w:space="0" w:color="auto"/>
            </w:tcBorders>
          </w:tcPr>
          <w:p w14:paraId="7EEDC647"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nil"/>
              <w:bottom w:val="single" w:sz="4" w:space="0" w:color="auto"/>
              <w:right w:val="single" w:sz="8" w:space="0" w:color="auto"/>
            </w:tcBorders>
          </w:tcPr>
          <w:p w14:paraId="02DC9260" w14:textId="77777777" w:rsidR="00346E13" w:rsidRPr="00425513" w:rsidRDefault="00346E13" w:rsidP="00346E13">
            <w:pPr>
              <w:bidi/>
              <w:rPr>
                <w:rFonts w:ascii="David" w:hAnsi="David" w:cs="David"/>
                <w:sz w:val="24"/>
                <w:szCs w:val="24"/>
                <w:rtl/>
              </w:rPr>
            </w:pPr>
          </w:p>
        </w:tc>
        <w:tc>
          <w:tcPr>
            <w:tcW w:w="4746" w:type="dxa"/>
            <w:tcBorders>
              <w:top w:val="single" w:sz="4" w:space="0" w:color="auto"/>
              <w:left w:val="nil"/>
              <w:bottom w:val="single" w:sz="4" w:space="0" w:color="auto"/>
              <w:right w:val="single" w:sz="8" w:space="0" w:color="auto"/>
            </w:tcBorders>
          </w:tcPr>
          <w:p w14:paraId="62E814A9" w14:textId="77777777" w:rsidR="00346E13" w:rsidRPr="00425513" w:rsidRDefault="009C6EFB" w:rsidP="00346E13">
            <w:pPr>
              <w:bidi/>
              <w:rPr>
                <w:rFonts w:ascii="David" w:hAnsi="David" w:cs="David"/>
                <w:sz w:val="24"/>
                <w:szCs w:val="24"/>
                <w:rtl/>
              </w:rPr>
            </w:pPr>
            <w:r w:rsidRPr="00425513">
              <w:rPr>
                <w:rFonts w:ascii="David" w:hAnsi="David" w:cs="David"/>
                <w:sz w:val="24"/>
                <w:szCs w:val="24"/>
                <w:rtl/>
              </w:rPr>
              <w:t>נבקש להבהיר אילו רכיבי שכר ישולמו לספק בשיטת "גב אל גב"?</w:t>
            </w:r>
          </w:p>
        </w:tc>
        <w:tc>
          <w:tcPr>
            <w:tcW w:w="4642" w:type="dxa"/>
            <w:tcBorders>
              <w:top w:val="single" w:sz="4" w:space="0" w:color="auto"/>
              <w:left w:val="nil"/>
              <w:bottom w:val="single" w:sz="4" w:space="0" w:color="auto"/>
              <w:right w:val="single" w:sz="8" w:space="0" w:color="auto"/>
            </w:tcBorders>
          </w:tcPr>
          <w:p w14:paraId="31B39BF4" w14:textId="4A3829DE" w:rsidR="004578AF" w:rsidRDefault="009C6EFB" w:rsidP="004578AF">
            <w:pPr>
              <w:bidi/>
              <w:rPr>
                <w:rFonts w:ascii="David" w:hAnsi="David" w:cs="David"/>
                <w:sz w:val="24"/>
                <w:szCs w:val="24"/>
                <w:rtl/>
              </w:rPr>
            </w:pPr>
            <w:r w:rsidRPr="004578AF">
              <w:rPr>
                <w:rFonts w:ascii="David" w:hAnsi="David" w:cs="David" w:hint="cs"/>
                <w:sz w:val="24"/>
                <w:szCs w:val="24"/>
                <w:rtl/>
              </w:rPr>
              <w:t>ראה סעיף 3 לנספח ב' טופס הצעת המחיר</w:t>
            </w:r>
          </w:p>
          <w:p w14:paraId="67AAFB9E" w14:textId="195122EC" w:rsidR="000B3058" w:rsidRPr="004578AF" w:rsidRDefault="000B3058" w:rsidP="000B3058">
            <w:pPr>
              <w:bidi/>
              <w:rPr>
                <w:rFonts w:ascii="David" w:hAnsi="David" w:cs="David"/>
                <w:sz w:val="24"/>
                <w:szCs w:val="24"/>
                <w:rtl/>
              </w:rPr>
            </w:pPr>
            <w:r>
              <w:rPr>
                <w:rFonts w:ascii="David" w:hAnsi="David" w:cs="David" w:hint="cs"/>
                <w:sz w:val="24"/>
                <w:szCs w:val="24"/>
                <w:rtl/>
              </w:rPr>
              <w:t>כמו כן גם מענקי המצוינות ישולמו גב אל גב כאמור במענה לשאלה 7.</w:t>
            </w:r>
          </w:p>
          <w:p w14:paraId="459E763E" w14:textId="6E868C45" w:rsidR="004578AF" w:rsidRPr="004578AF" w:rsidRDefault="004578AF" w:rsidP="004578AF">
            <w:pPr>
              <w:bidi/>
              <w:rPr>
                <w:rFonts w:ascii="David" w:hAnsi="David" w:cs="David"/>
                <w:sz w:val="24"/>
                <w:szCs w:val="24"/>
                <w:highlight w:val="magenta"/>
                <w:rtl/>
              </w:rPr>
            </w:pPr>
          </w:p>
        </w:tc>
      </w:tr>
      <w:tr w:rsidR="00431731" w14:paraId="46C4B336" w14:textId="6B2AF0FA" w:rsidTr="00504EFF">
        <w:tc>
          <w:tcPr>
            <w:tcW w:w="995" w:type="dxa"/>
            <w:tcBorders>
              <w:top w:val="single" w:sz="4" w:space="0" w:color="auto"/>
              <w:bottom w:val="single" w:sz="4" w:space="0" w:color="auto"/>
              <w:right w:val="single" w:sz="4" w:space="0" w:color="auto"/>
            </w:tcBorders>
          </w:tcPr>
          <w:p w14:paraId="1035F59A" w14:textId="1F43924B" w:rsidR="004578AF" w:rsidRPr="00425513" w:rsidRDefault="009C6EFB" w:rsidP="004578AF">
            <w:pPr>
              <w:bidi/>
              <w:rPr>
                <w:rFonts w:ascii="David" w:hAnsi="David" w:cs="David"/>
                <w:sz w:val="24"/>
                <w:szCs w:val="24"/>
                <w:rtl/>
              </w:rPr>
            </w:pPr>
            <w:r>
              <w:rPr>
                <w:rFonts w:ascii="David" w:hAnsi="David" w:cs="David" w:hint="cs"/>
                <w:sz w:val="24"/>
                <w:szCs w:val="24"/>
                <w:rtl/>
              </w:rPr>
              <w:t>54</w:t>
            </w:r>
          </w:p>
        </w:tc>
        <w:tc>
          <w:tcPr>
            <w:tcW w:w="1493" w:type="dxa"/>
            <w:tcBorders>
              <w:top w:val="single" w:sz="4" w:space="0" w:color="auto"/>
              <w:bottom w:val="single" w:sz="4" w:space="0" w:color="auto"/>
              <w:right w:val="single" w:sz="4" w:space="0" w:color="auto"/>
            </w:tcBorders>
          </w:tcPr>
          <w:p w14:paraId="323A8E96" w14:textId="77777777" w:rsidR="004578AF" w:rsidRPr="00425513" w:rsidRDefault="004578AF" w:rsidP="004578AF">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011BC607" w14:textId="412B391B" w:rsidR="004578AF" w:rsidRPr="00425513" w:rsidRDefault="009C6EFB" w:rsidP="004578AF">
            <w:pPr>
              <w:bidi/>
              <w:rPr>
                <w:rFonts w:ascii="David" w:hAnsi="David" w:cs="David"/>
                <w:sz w:val="24"/>
                <w:szCs w:val="24"/>
                <w:rtl/>
              </w:rPr>
            </w:pPr>
            <w:r w:rsidRPr="00425513">
              <w:rPr>
                <w:rFonts w:ascii="David" w:hAnsi="David" w:cs="David"/>
                <w:sz w:val="24"/>
                <w:szCs w:val="24"/>
                <w:rtl/>
              </w:rPr>
              <w:t>תקנים-נספח ג' לחוזה</w:t>
            </w:r>
          </w:p>
        </w:tc>
        <w:tc>
          <w:tcPr>
            <w:tcW w:w="1673" w:type="dxa"/>
            <w:tcBorders>
              <w:top w:val="single" w:sz="4" w:space="0" w:color="auto"/>
              <w:left w:val="single" w:sz="4" w:space="0" w:color="auto"/>
              <w:bottom w:val="single" w:sz="4" w:space="0" w:color="auto"/>
              <w:right w:val="single" w:sz="8" w:space="0" w:color="auto"/>
            </w:tcBorders>
          </w:tcPr>
          <w:p w14:paraId="2188AD0C" w14:textId="77777777" w:rsidR="004578AF" w:rsidRPr="00425513" w:rsidRDefault="009C6EFB" w:rsidP="004578AF">
            <w:pPr>
              <w:bidi/>
              <w:rPr>
                <w:rFonts w:ascii="David" w:hAnsi="David" w:cs="David"/>
                <w:sz w:val="24"/>
                <w:szCs w:val="24"/>
                <w:rtl/>
              </w:rPr>
            </w:pPr>
            <w:r w:rsidRPr="00425513">
              <w:rPr>
                <w:rFonts w:ascii="David" w:hAnsi="David" w:cs="David"/>
                <w:sz w:val="24"/>
                <w:szCs w:val="24"/>
                <w:rtl/>
              </w:rPr>
              <w:t>2.5</w:t>
            </w:r>
          </w:p>
        </w:tc>
        <w:tc>
          <w:tcPr>
            <w:tcW w:w="995" w:type="dxa"/>
            <w:tcBorders>
              <w:top w:val="single" w:sz="4" w:space="0" w:color="auto"/>
              <w:left w:val="nil"/>
              <w:bottom w:val="single" w:sz="4" w:space="0" w:color="auto"/>
              <w:right w:val="single" w:sz="8" w:space="0" w:color="auto"/>
            </w:tcBorders>
          </w:tcPr>
          <w:p w14:paraId="1363692C" w14:textId="77777777" w:rsidR="004578AF" w:rsidRPr="00425513" w:rsidRDefault="009C6EFB" w:rsidP="004578AF">
            <w:pPr>
              <w:bidi/>
              <w:rPr>
                <w:rFonts w:ascii="David" w:hAnsi="David" w:cs="David"/>
                <w:sz w:val="24"/>
                <w:szCs w:val="24"/>
                <w:rtl/>
              </w:rPr>
            </w:pPr>
            <w:r w:rsidRPr="00425513">
              <w:rPr>
                <w:rFonts w:ascii="David" w:hAnsi="David" w:cs="David"/>
                <w:sz w:val="24"/>
                <w:szCs w:val="24"/>
                <w:rtl/>
              </w:rPr>
              <w:t>95</w:t>
            </w:r>
          </w:p>
        </w:tc>
        <w:tc>
          <w:tcPr>
            <w:tcW w:w="4746" w:type="dxa"/>
            <w:tcBorders>
              <w:top w:val="single" w:sz="4" w:space="0" w:color="auto"/>
              <w:left w:val="nil"/>
              <w:bottom w:val="single" w:sz="4" w:space="0" w:color="auto"/>
              <w:right w:val="single" w:sz="8" w:space="0" w:color="auto"/>
            </w:tcBorders>
          </w:tcPr>
          <w:p w14:paraId="67C68AB8" w14:textId="77777777" w:rsidR="004578AF" w:rsidRPr="00425513" w:rsidRDefault="009C6EFB" w:rsidP="004578AF">
            <w:pPr>
              <w:bidi/>
              <w:rPr>
                <w:rFonts w:ascii="David" w:hAnsi="David" w:cs="David"/>
                <w:sz w:val="24"/>
                <w:szCs w:val="24"/>
                <w:rtl/>
              </w:rPr>
            </w:pPr>
            <w:r w:rsidRPr="00425513">
              <w:rPr>
                <w:rFonts w:ascii="David" w:hAnsi="David" w:cs="David"/>
                <w:sz w:val="24"/>
                <w:szCs w:val="24"/>
                <w:rtl/>
              </w:rPr>
              <w:t>נבקש לעדכן סעיף זה שהגדלת תקן כ"א  של עד 10% מכל מתקן תהיה תוך 72 שעות וככול שהדרישה  תעלה על 10% תהיה תוך 30 יום זמן סביר לגיוס והכשרת העובדים לרמת קורס הנדרשת</w:t>
            </w:r>
          </w:p>
        </w:tc>
        <w:tc>
          <w:tcPr>
            <w:tcW w:w="4642" w:type="dxa"/>
            <w:tcBorders>
              <w:top w:val="single" w:sz="4" w:space="0" w:color="auto"/>
              <w:left w:val="nil"/>
              <w:bottom w:val="single" w:sz="4" w:space="0" w:color="auto"/>
              <w:right w:val="single" w:sz="8" w:space="0" w:color="auto"/>
            </w:tcBorders>
          </w:tcPr>
          <w:p w14:paraId="08ABA3DB" w14:textId="77777777" w:rsidR="00913C4C" w:rsidRDefault="00913C4C" w:rsidP="00913C4C">
            <w:pPr>
              <w:bidi/>
              <w:rPr>
                <w:rFonts w:ascii="David" w:hAnsi="David" w:cs="David"/>
                <w:sz w:val="24"/>
                <w:szCs w:val="24"/>
                <w:rtl/>
              </w:rPr>
            </w:pPr>
          </w:p>
          <w:p w14:paraId="696B9975" w14:textId="45B2BDA1" w:rsidR="00913C4C" w:rsidRPr="00425513" w:rsidRDefault="00913C4C" w:rsidP="00913C4C">
            <w:pPr>
              <w:bidi/>
              <w:rPr>
                <w:rFonts w:ascii="David" w:hAnsi="David" w:cs="David"/>
                <w:sz w:val="24"/>
                <w:szCs w:val="24"/>
                <w:rtl/>
              </w:rPr>
            </w:pPr>
            <w:r w:rsidRPr="000B3058">
              <w:rPr>
                <w:rFonts w:ascii="David" w:hAnsi="David" w:cs="David" w:hint="cs"/>
                <w:sz w:val="24"/>
                <w:szCs w:val="24"/>
                <w:rtl/>
              </w:rPr>
              <w:t>ראה מענה לשאלה 35.</w:t>
            </w:r>
          </w:p>
        </w:tc>
      </w:tr>
      <w:tr w:rsidR="00431731" w14:paraId="22863099" w14:textId="5FEB1A68" w:rsidTr="00504EFF">
        <w:tc>
          <w:tcPr>
            <w:tcW w:w="995" w:type="dxa"/>
            <w:tcBorders>
              <w:top w:val="single" w:sz="4" w:space="0" w:color="auto"/>
              <w:bottom w:val="single" w:sz="4" w:space="0" w:color="auto"/>
              <w:right w:val="single" w:sz="4" w:space="0" w:color="auto"/>
            </w:tcBorders>
          </w:tcPr>
          <w:p w14:paraId="031BF23E" w14:textId="5E243370" w:rsidR="004578AF" w:rsidRPr="00425513" w:rsidRDefault="009C6EFB" w:rsidP="004578AF">
            <w:pPr>
              <w:bidi/>
              <w:rPr>
                <w:rFonts w:ascii="David" w:hAnsi="David" w:cs="David"/>
                <w:sz w:val="24"/>
                <w:szCs w:val="24"/>
                <w:rtl/>
              </w:rPr>
            </w:pPr>
            <w:r>
              <w:rPr>
                <w:rFonts w:ascii="David" w:hAnsi="David" w:cs="David" w:hint="cs"/>
                <w:sz w:val="24"/>
                <w:szCs w:val="24"/>
                <w:rtl/>
              </w:rPr>
              <w:t>55</w:t>
            </w:r>
          </w:p>
        </w:tc>
        <w:tc>
          <w:tcPr>
            <w:tcW w:w="1493" w:type="dxa"/>
            <w:tcBorders>
              <w:top w:val="single" w:sz="4" w:space="0" w:color="auto"/>
              <w:bottom w:val="single" w:sz="4" w:space="0" w:color="auto"/>
              <w:right w:val="single" w:sz="4" w:space="0" w:color="auto"/>
            </w:tcBorders>
          </w:tcPr>
          <w:p w14:paraId="4F95EED0" w14:textId="77777777" w:rsidR="004578AF" w:rsidRPr="00425513" w:rsidRDefault="004578AF" w:rsidP="004578AF">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6228DCE8" w14:textId="0B7CD8CD" w:rsidR="004578AF" w:rsidRPr="00425513" w:rsidRDefault="009C6EFB" w:rsidP="004578AF">
            <w:pPr>
              <w:bidi/>
              <w:rPr>
                <w:rFonts w:ascii="David" w:hAnsi="David" w:cs="David"/>
                <w:sz w:val="24"/>
                <w:szCs w:val="24"/>
                <w:rtl/>
              </w:rPr>
            </w:pPr>
            <w:r w:rsidRPr="00425513">
              <w:rPr>
                <w:rFonts w:ascii="David" w:hAnsi="David" w:cs="David"/>
                <w:sz w:val="24"/>
                <w:szCs w:val="24"/>
                <w:rtl/>
              </w:rPr>
              <w:t>תקנים-נספח ג' לחוזה</w:t>
            </w:r>
          </w:p>
        </w:tc>
        <w:tc>
          <w:tcPr>
            <w:tcW w:w="1673" w:type="dxa"/>
            <w:tcBorders>
              <w:top w:val="single" w:sz="4" w:space="0" w:color="auto"/>
              <w:left w:val="single" w:sz="4" w:space="0" w:color="auto"/>
              <w:bottom w:val="single" w:sz="4" w:space="0" w:color="auto"/>
              <w:right w:val="single" w:sz="8" w:space="0" w:color="auto"/>
            </w:tcBorders>
          </w:tcPr>
          <w:p w14:paraId="54AFACD0" w14:textId="77777777" w:rsidR="004578AF" w:rsidRPr="00425513" w:rsidRDefault="009C6EFB" w:rsidP="004578AF">
            <w:pPr>
              <w:bidi/>
              <w:rPr>
                <w:rFonts w:ascii="David" w:hAnsi="David" w:cs="David"/>
                <w:sz w:val="24"/>
                <w:szCs w:val="24"/>
                <w:rtl/>
              </w:rPr>
            </w:pPr>
            <w:r w:rsidRPr="00425513">
              <w:rPr>
                <w:rFonts w:ascii="David" w:hAnsi="David" w:cs="David"/>
                <w:sz w:val="24"/>
                <w:szCs w:val="24"/>
                <w:rtl/>
              </w:rPr>
              <w:t>2.8</w:t>
            </w:r>
          </w:p>
        </w:tc>
        <w:tc>
          <w:tcPr>
            <w:tcW w:w="995" w:type="dxa"/>
            <w:tcBorders>
              <w:top w:val="single" w:sz="4" w:space="0" w:color="auto"/>
              <w:left w:val="nil"/>
              <w:bottom w:val="single" w:sz="4" w:space="0" w:color="auto"/>
              <w:right w:val="single" w:sz="8" w:space="0" w:color="auto"/>
            </w:tcBorders>
          </w:tcPr>
          <w:p w14:paraId="7285940E" w14:textId="77777777" w:rsidR="004578AF" w:rsidRPr="00425513" w:rsidRDefault="009C6EFB" w:rsidP="004578AF">
            <w:pPr>
              <w:bidi/>
              <w:rPr>
                <w:rFonts w:ascii="David" w:hAnsi="David" w:cs="David"/>
                <w:sz w:val="24"/>
                <w:szCs w:val="24"/>
                <w:rtl/>
              </w:rPr>
            </w:pPr>
            <w:r w:rsidRPr="00425513">
              <w:rPr>
                <w:rFonts w:ascii="David" w:hAnsi="David" w:cs="David"/>
                <w:sz w:val="24"/>
                <w:szCs w:val="24"/>
                <w:rtl/>
              </w:rPr>
              <w:t>96</w:t>
            </w:r>
          </w:p>
        </w:tc>
        <w:tc>
          <w:tcPr>
            <w:tcW w:w="4746" w:type="dxa"/>
            <w:tcBorders>
              <w:top w:val="single" w:sz="4" w:space="0" w:color="auto"/>
              <w:left w:val="nil"/>
              <w:bottom w:val="single" w:sz="4" w:space="0" w:color="auto"/>
              <w:right w:val="single" w:sz="8" w:space="0" w:color="auto"/>
            </w:tcBorders>
          </w:tcPr>
          <w:p w14:paraId="098DDDE4" w14:textId="77777777" w:rsidR="004578AF" w:rsidRPr="00425513" w:rsidRDefault="009C6EFB" w:rsidP="004578AF">
            <w:pPr>
              <w:bidi/>
              <w:rPr>
                <w:rFonts w:ascii="David" w:hAnsi="David" w:cs="David"/>
                <w:sz w:val="24"/>
                <w:szCs w:val="24"/>
                <w:rtl/>
              </w:rPr>
            </w:pPr>
            <w:r w:rsidRPr="00425513">
              <w:rPr>
                <w:rFonts w:ascii="David" w:hAnsi="David" w:cs="David"/>
                <w:sz w:val="24"/>
                <w:szCs w:val="24"/>
                <w:rtl/>
              </w:rPr>
              <w:t>כל צמצום שעולה על 20%  מכלל  הפעילות יתואם עם נותן השירותים במטרה להימנע ממכרז הפסדי.</w:t>
            </w:r>
          </w:p>
        </w:tc>
        <w:tc>
          <w:tcPr>
            <w:tcW w:w="4642" w:type="dxa"/>
            <w:tcBorders>
              <w:top w:val="single" w:sz="4" w:space="0" w:color="auto"/>
              <w:left w:val="nil"/>
              <w:bottom w:val="single" w:sz="4" w:space="0" w:color="auto"/>
              <w:right w:val="single" w:sz="8" w:space="0" w:color="auto"/>
            </w:tcBorders>
          </w:tcPr>
          <w:p w14:paraId="5961001D" w14:textId="16AEE4E4" w:rsidR="004578AF" w:rsidRPr="00425513" w:rsidRDefault="000B3058" w:rsidP="004578AF">
            <w:pPr>
              <w:bidi/>
              <w:rPr>
                <w:rFonts w:ascii="David" w:hAnsi="David" w:cs="David"/>
                <w:sz w:val="24"/>
                <w:szCs w:val="24"/>
                <w:rtl/>
              </w:rPr>
            </w:pPr>
            <w:r>
              <w:rPr>
                <w:rFonts w:ascii="David" w:hAnsi="David" w:cs="David" w:hint="cs"/>
                <w:sz w:val="24"/>
                <w:szCs w:val="24"/>
                <w:rtl/>
              </w:rPr>
              <w:t>ראה מענה לשאלה 36.</w:t>
            </w:r>
          </w:p>
        </w:tc>
      </w:tr>
      <w:tr w:rsidR="00431731" w14:paraId="03F0A550" w14:textId="794E4DCB" w:rsidTr="00504EFF">
        <w:tc>
          <w:tcPr>
            <w:tcW w:w="995" w:type="dxa"/>
            <w:tcBorders>
              <w:top w:val="single" w:sz="4" w:space="0" w:color="auto"/>
              <w:bottom w:val="single" w:sz="4" w:space="0" w:color="auto"/>
              <w:right w:val="single" w:sz="4" w:space="0" w:color="auto"/>
            </w:tcBorders>
          </w:tcPr>
          <w:p w14:paraId="11031CF9" w14:textId="0CDE67E4" w:rsidR="00F70510" w:rsidRPr="00425513" w:rsidRDefault="009C6EFB" w:rsidP="00F70510">
            <w:pPr>
              <w:bidi/>
              <w:rPr>
                <w:rFonts w:ascii="David" w:hAnsi="David" w:cs="David"/>
                <w:sz w:val="24"/>
                <w:szCs w:val="24"/>
                <w:rtl/>
              </w:rPr>
            </w:pPr>
            <w:r>
              <w:rPr>
                <w:rFonts w:ascii="David" w:hAnsi="David" w:cs="David" w:hint="cs"/>
                <w:sz w:val="24"/>
                <w:szCs w:val="24"/>
                <w:rtl/>
              </w:rPr>
              <w:t>56</w:t>
            </w:r>
          </w:p>
        </w:tc>
        <w:tc>
          <w:tcPr>
            <w:tcW w:w="1493" w:type="dxa"/>
            <w:tcBorders>
              <w:top w:val="single" w:sz="4" w:space="0" w:color="auto"/>
              <w:bottom w:val="single" w:sz="4" w:space="0" w:color="auto"/>
              <w:right w:val="single" w:sz="4" w:space="0" w:color="auto"/>
            </w:tcBorders>
          </w:tcPr>
          <w:p w14:paraId="42FDE7D0"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F7B498F" w14:textId="45F78032" w:rsidR="00F70510" w:rsidRPr="00425513" w:rsidRDefault="009C6EFB" w:rsidP="00F70510">
            <w:pPr>
              <w:bidi/>
              <w:rPr>
                <w:rFonts w:ascii="David" w:hAnsi="David" w:cs="David"/>
                <w:sz w:val="24"/>
                <w:szCs w:val="24"/>
                <w:rtl/>
              </w:rPr>
            </w:pPr>
            <w:r w:rsidRPr="00425513">
              <w:rPr>
                <w:rFonts w:ascii="David" w:hAnsi="David" w:cs="David"/>
                <w:sz w:val="24"/>
                <w:szCs w:val="24"/>
                <w:rtl/>
              </w:rPr>
              <w:t>משמרות- נספח ג' לחוזה</w:t>
            </w:r>
          </w:p>
        </w:tc>
        <w:tc>
          <w:tcPr>
            <w:tcW w:w="1673" w:type="dxa"/>
            <w:tcBorders>
              <w:top w:val="single" w:sz="4" w:space="0" w:color="auto"/>
              <w:left w:val="single" w:sz="4" w:space="0" w:color="auto"/>
              <w:bottom w:val="single" w:sz="4" w:space="0" w:color="auto"/>
              <w:right w:val="single" w:sz="8" w:space="0" w:color="auto"/>
            </w:tcBorders>
          </w:tcPr>
          <w:p w14:paraId="77C1C943"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2.25.1</w:t>
            </w:r>
          </w:p>
        </w:tc>
        <w:tc>
          <w:tcPr>
            <w:tcW w:w="995" w:type="dxa"/>
            <w:tcBorders>
              <w:top w:val="single" w:sz="4" w:space="0" w:color="auto"/>
              <w:left w:val="nil"/>
              <w:bottom w:val="single" w:sz="4" w:space="0" w:color="auto"/>
              <w:right w:val="single" w:sz="8" w:space="0" w:color="auto"/>
            </w:tcBorders>
          </w:tcPr>
          <w:p w14:paraId="60531922"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110</w:t>
            </w:r>
          </w:p>
        </w:tc>
        <w:tc>
          <w:tcPr>
            <w:tcW w:w="4746" w:type="dxa"/>
            <w:tcBorders>
              <w:top w:val="single" w:sz="4" w:space="0" w:color="auto"/>
              <w:left w:val="nil"/>
              <w:bottom w:val="single" w:sz="4" w:space="0" w:color="auto"/>
              <w:right w:val="single" w:sz="8" w:space="0" w:color="auto"/>
            </w:tcBorders>
          </w:tcPr>
          <w:p w14:paraId="6EF808B0" w14:textId="733C3601" w:rsidR="00F70510" w:rsidRPr="00425513" w:rsidRDefault="009C6EFB" w:rsidP="00F70510">
            <w:pPr>
              <w:bidi/>
              <w:rPr>
                <w:rFonts w:ascii="David" w:hAnsi="David" w:cs="David"/>
                <w:sz w:val="24"/>
                <w:szCs w:val="24"/>
              </w:rPr>
            </w:pPr>
            <w:r w:rsidRPr="00425513">
              <w:rPr>
                <w:rFonts w:ascii="David" w:hAnsi="David" w:cs="David"/>
                <w:sz w:val="24"/>
                <w:szCs w:val="24"/>
                <w:rtl/>
              </w:rPr>
              <w:t xml:space="preserve"> נבקש לעדכן סעיף זה שפרט למתקנים ו/ או העמדות שמראש בנויות במשמרות מעל 8 שעות </w:t>
            </w:r>
            <w:r w:rsidRPr="00425513">
              <w:rPr>
                <w:rFonts w:ascii="David" w:hAnsi="David" w:cs="David"/>
                <w:sz w:val="24"/>
                <w:szCs w:val="24"/>
              </w:rPr>
              <w:t xml:space="preserve">  </w:t>
            </w:r>
          </w:p>
          <w:p w14:paraId="3C7231E3"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לדוגמה כמפורט בנספח הטכני עמוד 9 סעיף 3.13</w:t>
            </w:r>
          </w:p>
        </w:tc>
        <w:tc>
          <w:tcPr>
            <w:tcW w:w="4642" w:type="dxa"/>
            <w:tcBorders>
              <w:top w:val="single" w:sz="4" w:space="0" w:color="auto"/>
              <w:left w:val="nil"/>
              <w:bottom w:val="single" w:sz="4" w:space="0" w:color="auto"/>
              <w:right w:val="single" w:sz="8" w:space="0" w:color="auto"/>
            </w:tcBorders>
          </w:tcPr>
          <w:p w14:paraId="761A0129" w14:textId="77777777" w:rsidR="00913C4C" w:rsidRPr="000B3058" w:rsidRDefault="00913C4C" w:rsidP="00913C4C">
            <w:pPr>
              <w:bidi/>
              <w:rPr>
                <w:rFonts w:ascii="David" w:hAnsi="David" w:cs="David"/>
                <w:sz w:val="24"/>
                <w:szCs w:val="24"/>
                <w:rtl/>
              </w:rPr>
            </w:pPr>
            <w:r w:rsidRPr="000B3058">
              <w:rPr>
                <w:rFonts w:ascii="David" w:hAnsi="David" w:cs="David" w:hint="cs"/>
                <w:sz w:val="24"/>
                <w:szCs w:val="24"/>
                <w:rtl/>
              </w:rPr>
              <w:t>ראה מענה לשאלה 37</w:t>
            </w:r>
          </w:p>
          <w:p w14:paraId="4C0B6F37" w14:textId="6DB93B04" w:rsidR="00913C4C" w:rsidRPr="00425513" w:rsidRDefault="00913C4C" w:rsidP="00913C4C">
            <w:pPr>
              <w:bidi/>
              <w:rPr>
                <w:rFonts w:ascii="David" w:hAnsi="David" w:cs="David"/>
                <w:sz w:val="24"/>
                <w:szCs w:val="24"/>
                <w:rtl/>
              </w:rPr>
            </w:pPr>
          </w:p>
        </w:tc>
      </w:tr>
      <w:tr w:rsidR="00431731" w14:paraId="21AB02B3" w14:textId="6DB65E3B" w:rsidTr="00504EFF">
        <w:tc>
          <w:tcPr>
            <w:tcW w:w="995" w:type="dxa"/>
            <w:tcBorders>
              <w:top w:val="single" w:sz="4" w:space="0" w:color="auto"/>
              <w:bottom w:val="single" w:sz="4" w:space="0" w:color="auto"/>
              <w:right w:val="single" w:sz="4" w:space="0" w:color="auto"/>
            </w:tcBorders>
          </w:tcPr>
          <w:p w14:paraId="4202AB5B" w14:textId="14BA52A6" w:rsidR="00F70510" w:rsidRPr="00425513" w:rsidRDefault="009C6EFB" w:rsidP="00F70510">
            <w:pPr>
              <w:bidi/>
              <w:rPr>
                <w:rFonts w:ascii="David" w:hAnsi="David" w:cs="David"/>
                <w:sz w:val="24"/>
                <w:szCs w:val="24"/>
                <w:rtl/>
              </w:rPr>
            </w:pPr>
            <w:r>
              <w:rPr>
                <w:rFonts w:ascii="David" w:hAnsi="David" w:cs="David" w:hint="cs"/>
                <w:sz w:val="24"/>
                <w:szCs w:val="24"/>
                <w:rtl/>
              </w:rPr>
              <w:t>57</w:t>
            </w:r>
          </w:p>
        </w:tc>
        <w:tc>
          <w:tcPr>
            <w:tcW w:w="1493" w:type="dxa"/>
            <w:tcBorders>
              <w:top w:val="single" w:sz="4" w:space="0" w:color="auto"/>
              <w:bottom w:val="single" w:sz="4" w:space="0" w:color="auto"/>
              <w:right w:val="single" w:sz="4" w:space="0" w:color="auto"/>
            </w:tcBorders>
          </w:tcPr>
          <w:p w14:paraId="69642996"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7B748BDC" w14:textId="21B2F4C0" w:rsidR="00F70510" w:rsidRPr="00425513" w:rsidRDefault="009C6EFB" w:rsidP="00F70510">
            <w:pPr>
              <w:bidi/>
              <w:rPr>
                <w:rFonts w:ascii="David" w:hAnsi="David" w:cs="David"/>
                <w:sz w:val="24"/>
                <w:szCs w:val="24"/>
                <w:rtl/>
              </w:rPr>
            </w:pPr>
            <w:r w:rsidRPr="00425513">
              <w:rPr>
                <w:rFonts w:ascii="David" w:hAnsi="David" w:cs="David"/>
                <w:sz w:val="24"/>
                <w:szCs w:val="24"/>
                <w:rtl/>
              </w:rPr>
              <w:t>סידור עבודה</w:t>
            </w:r>
          </w:p>
          <w:p w14:paraId="412673E7"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נספח ג' לחוזה</w:t>
            </w:r>
          </w:p>
        </w:tc>
        <w:tc>
          <w:tcPr>
            <w:tcW w:w="1673" w:type="dxa"/>
            <w:tcBorders>
              <w:top w:val="single" w:sz="4" w:space="0" w:color="auto"/>
              <w:left w:val="single" w:sz="4" w:space="0" w:color="auto"/>
              <w:bottom w:val="single" w:sz="4" w:space="0" w:color="auto"/>
              <w:right w:val="single" w:sz="8" w:space="0" w:color="auto"/>
            </w:tcBorders>
          </w:tcPr>
          <w:p w14:paraId="7B393DDB"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2.28</w:t>
            </w:r>
          </w:p>
        </w:tc>
        <w:tc>
          <w:tcPr>
            <w:tcW w:w="995" w:type="dxa"/>
            <w:tcBorders>
              <w:top w:val="single" w:sz="4" w:space="0" w:color="auto"/>
              <w:left w:val="nil"/>
              <w:bottom w:val="single" w:sz="4" w:space="0" w:color="auto"/>
              <w:right w:val="single" w:sz="8" w:space="0" w:color="auto"/>
            </w:tcBorders>
          </w:tcPr>
          <w:p w14:paraId="5E06EBB3"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4A8D16A8" w14:textId="325F61B6" w:rsidR="00F70510" w:rsidRPr="00425513" w:rsidRDefault="009C6EFB" w:rsidP="00F70510">
            <w:pPr>
              <w:bidi/>
              <w:rPr>
                <w:rFonts w:ascii="David" w:hAnsi="David" w:cs="David"/>
                <w:sz w:val="24"/>
                <w:szCs w:val="24"/>
                <w:rtl/>
              </w:rPr>
            </w:pPr>
            <w:r w:rsidRPr="00425513">
              <w:rPr>
                <w:rFonts w:ascii="David" w:hAnsi="David" w:cs="David"/>
                <w:sz w:val="24"/>
                <w:szCs w:val="24"/>
                <w:rtl/>
              </w:rPr>
              <w:t>באיזה תוכנה משתמשים היום והאם אתם מרוצים ממנה?</w:t>
            </w:r>
          </w:p>
        </w:tc>
        <w:tc>
          <w:tcPr>
            <w:tcW w:w="4642" w:type="dxa"/>
            <w:tcBorders>
              <w:top w:val="single" w:sz="4" w:space="0" w:color="auto"/>
              <w:left w:val="nil"/>
              <w:bottom w:val="single" w:sz="4" w:space="0" w:color="auto"/>
              <w:right w:val="single" w:sz="8" w:space="0" w:color="auto"/>
            </w:tcBorders>
          </w:tcPr>
          <w:p w14:paraId="0849E1B1" w14:textId="15022617" w:rsidR="00F70510" w:rsidRPr="00425513" w:rsidRDefault="009C6EFB" w:rsidP="00F70510">
            <w:pPr>
              <w:bidi/>
              <w:rPr>
                <w:rFonts w:ascii="David" w:hAnsi="David" w:cs="David"/>
                <w:sz w:val="24"/>
                <w:szCs w:val="24"/>
                <w:rtl/>
              </w:rPr>
            </w:pPr>
            <w:r>
              <w:rPr>
                <w:rFonts w:ascii="David" w:hAnsi="David" w:cs="David" w:hint="cs"/>
                <w:sz w:val="24"/>
                <w:szCs w:val="24"/>
                <w:rtl/>
              </w:rPr>
              <w:t>ראה תשובה לשאלה 38</w:t>
            </w:r>
          </w:p>
        </w:tc>
      </w:tr>
      <w:tr w:rsidR="00431731" w14:paraId="0931CDEF" w14:textId="1563F847" w:rsidTr="00504EFF">
        <w:tc>
          <w:tcPr>
            <w:tcW w:w="995" w:type="dxa"/>
            <w:tcBorders>
              <w:top w:val="single" w:sz="4" w:space="0" w:color="auto"/>
              <w:bottom w:val="single" w:sz="4" w:space="0" w:color="auto"/>
              <w:right w:val="single" w:sz="4" w:space="0" w:color="auto"/>
            </w:tcBorders>
          </w:tcPr>
          <w:p w14:paraId="3893546F" w14:textId="123D67E1" w:rsidR="00F70510" w:rsidRPr="00425513" w:rsidRDefault="009C6EFB" w:rsidP="00F70510">
            <w:pPr>
              <w:bidi/>
              <w:rPr>
                <w:rFonts w:ascii="David" w:hAnsi="David" w:cs="David"/>
                <w:sz w:val="24"/>
                <w:szCs w:val="24"/>
                <w:rtl/>
              </w:rPr>
            </w:pPr>
            <w:r>
              <w:rPr>
                <w:rFonts w:ascii="David" w:hAnsi="David" w:cs="David" w:hint="cs"/>
                <w:sz w:val="24"/>
                <w:szCs w:val="24"/>
                <w:rtl/>
              </w:rPr>
              <w:t>58</w:t>
            </w:r>
          </w:p>
        </w:tc>
        <w:tc>
          <w:tcPr>
            <w:tcW w:w="1493" w:type="dxa"/>
            <w:tcBorders>
              <w:top w:val="single" w:sz="4" w:space="0" w:color="auto"/>
              <w:bottom w:val="single" w:sz="4" w:space="0" w:color="auto"/>
              <w:right w:val="single" w:sz="4" w:space="0" w:color="auto"/>
            </w:tcBorders>
          </w:tcPr>
          <w:p w14:paraId="02AB9160"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071B0423" w14:textId="429C5667" w:rsidR="00F70510" w:rsidRPr="00425513" w:rsidRDefault="009C6EFB" w:rsidP="00F70510">
            <w:pPr>
              <w:bidi/>
              <w:rPr>
                <w:rFonts w:ascii="David" w:hAnsi="David" w:cs="David"/>
                <w:sz w:val="24"/>
                <w:szCs w:val="24"/>
                <w:rtl/>
              </w:rPr>
            </w:pPr>
            <w:r w:rsidRPr="00425513">
              <w:rPr>
                <w:rFonts w:ascii="David" w:hAnsi="David" w:cs="David"/>
                <w:sz w:val="24"/>
                <w:szCs w:val="24"/>
                <w:rtl/>
              </w:rPr>
              <w:t>ארוחות- נספח ג' לחוזה</w:t>
            </w:r>
          </w:p>
        </w:tc>
        <w:tc>
          <w:tcPr>
            <w:tcW w:w="1673" w:type="dxa"/>
            <w:tcBorders>
              <w:top w:val="single" w:sz="4" w:space="0" w:color="auto"/>
              <w:left w:val="single" w:sz="4" w:space="0" w:color="auto"/>
              <w:bottom w:val="single" w:sz="4" w:space="0" w:color="auto"/>
              <w:right w:val="single" w:sz="8" w:space="0" w:color="auto"/>
            </w:tcBorders>
          </w:tcPr>
          <w:p w14:paraId="327A7614"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2.27</w:t>
            </w:r>
          </w:p>
        </w:tc>
        <w:tc>
          <w:tcPr>
            <w:tcW w:w="995" w:type="dxa"/>
            <w:tcBorders>
              <w:top w:val="single" w:sz="4" w:space="0" w:color="auto"/>
              <w:left w:val="nil"/>
              <w:bottom w:val="single" w:sz="4" w:space="0" w:color="auto"/>
              <w:right w:val="single" w:sz="8" w:space="0" w:color="auto"/>
            </w:tcBorders>
          </w:tcPr>
          <w:p w14:paraId="1F109C0F"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5B3FA72A"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 xml:space="preserve">מה גובה הארוחות שנדרש לסבסד? </w:t>
            </w:r>
          </w:p>
          <w:p w14:paraId="33FCED8B"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כמו כן נבקש לאשר כי בכל שנוי בעלות ארוחות שיעלה על 20%  ממועד הגשת המכרז הדלתא תשולם גב אל גב וזאת במטרה למנוע מכרז הפסדי.</w:t>
            </w:r>
          </w:p>
        </w:tc>
        <w:tc>
          <w:tcPr>
            <w:tcW w:w="4642" w:type="dxa"/>
            <w:tcBorders>
              <w:top w:val="single" w:sz="4" w:space="0" w:color="auto"/>
              <w:left w:val="nil"/>
              <w:bottom w:val="single" w:sz="4" w:space="0" w:color="auto"/>
              <w:right w:val="single" w:sz="8" w:space="0" w:color="auto"/>
            </w:tcBorders>
          </w:tcPr>
          <w:p w14:paraId="37387F61" w14:textId="4D767FE5" w:rsidR="00F70510" w:rsidRPr="00425513" w:rsidRDefault="009C6EFB" w:rsidP="00F70510">
            <w:pPr>
              <w:bidi/>
              <w:rPr>
                <w:rFonts w:ascii="David" w:hAnsi="David" w:cs="David"/>
                <w:sz w:val="24"/>
                <w:szCs w:val="24"/>
                <w:rtl/>
              </w:rPr>
            </w:pPr>
            <w:r>
              <w:rPr>
                <w:rFonts w:ascii="David" w:hAnsi="David" w:cs="David" w:hint="cs"/>
                <w:sz w:val="24"/>
                <w:szCs w:val="24"/>
                <w:rtl/>
              </w:rPr>
              <w:t>ראה תשובה לשאלה 39</w:t>
            </w:r>
            <w:r w:rsidR="00D5709E">
              <w:rPr>
                <w:rFonts w:ascii="David" w:hAnsi="David" w:cs="David" w:hint="cs"/>
                <w:sz w:val="24"/>
                <w:szCs w:val="24"/>
                <w:rtl/>
              </w:rPr>
              <w:t>, 52</w:t>
            </w:r>
          </w:p>
        </w:tc>
      </w:tr>
      <w:tr w:rsidR="00431731" w14:paraId="6A756D3C" w14:textId="0D7B7FF0" w:rsidTr="00504EFF">
        <w:tc>
          <w:tcPr>
            <w:tcW w:w="995" w:type="dxa"/>
            <w:tcBorders>
              <w:top w:val="single" w:sz="4" w:space="0" w:color="auto"/>
              <w:bottom w:val="single" w:sz="4" w:space="0" w:color="auto"/>
              <w:right w:val="single" w:sz="4" w:space="0" w:color="auto"/>
            </w:tcBorders>
          </w:tcPr>
          <w:p w14:paraId="56B5F488" w14:textId="5E7994A2" w:rsidR="00F70510" w:rsidRPr="00425513" w:rsidRDefault="009C6EFB" w:rsidP="00F70510">
            <w:pPr>
              <w:bidi/>
              <w:rPr>
                <w:rFonts w:ascii="David" w:hAnsi="David" w:cs="David"/>
                <w:sz w:val="24"/>
                <w:szCs w:val="24"/>
                <w:rtl/>
              </w:rPr>
            </w:pPr>
            <w:r>
              <w:rPr>
                <w:rFonts w:ascii="David" w:hAnsi="David" w:cs="David" w:hint="cs"/>
                <w:sz w:val="24"/>
                <w:szCs w:val="24"/>
                <w:rtl/>
              </w:rPr>
              <w:t>59</w:t>
            </w:r>
          </w:p>
        </w:tc>
        <w:tc>
          <w:tcPr>
            <w:tcW w:w="1493" w:type="dxa"/>
            <w:tcBorders>
              <w:top w:val="single" w:sz="4" w:space="0" w:color="auto"/>
              <w:bottom w:val="single" w:sz="4" w:space="0" w:color="auto"/>
              <w:right w:val="single" w:sz="4" w:space="0" w:color="auto"/>
            </w:tcBorders>
          </w:tcPr>
          <w:p w14:paraId="6CBD50EF"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D72F3C7" w14:textId="0AF4CF31" w:rsidR="00F70510" w:rsidRPr="00425513" w:rsidRDefault="009C6EFB" w:rsidP="00F70510">
            <w:pPr>
              <w:bidi/>
              <w:rPr>
                <w:rFonts w:ascii="David" w:hAnsi="David" w:cs="David"/>
                <w:sz w:val="24"/>
                <w:szCs w:val="24"/>
                <w:rtl/>
              </w:rPr>
            </w:pPr>
            <w:r w:rsidRPr="00425513">
              <w:rPr>
                <w:rFonts w:ascii="David" w:hAnsi="David" w:cs="David"/>
                <w:sz w:val="24"/>
                <w:szCs w:val="24"/>
                <w:rtl/>
              </w:rPr>
              <w:t>נספח ג' לחוזה</w:t>
            </w:r>
          </w:p>
        </w:tc>
        <w:tc>
          <w:tcPr>
            <w:tcW w:w="1673" w:type="dxa"/>
            <w:tcBorders>
              <w:top w:val="single" w:sz="4" w:space="0" w:color="auto"/>
              <w:left w:val="single" w:sz="4" w:space="0" w:color="auto"/>
              <w:bottom w:val="single" w:sz="4" w:space="0" w:color="auto"/>
              <w:right w:val="single" w:sz="8" w:space="0" w:color="auto"/>
            </w:tcBorders>
          </w:tcPr>
          <w:p w14:paraId="5DFEE21F"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2.26.5</w:t>
            </w:r>
          </w:p>
        </w:tc>
        <w:tc>
          <w:tcPr>
            <w:tcW w:w="995" w:type="dxa"/>
            <w:tcBorders>
              <w:top w:val="single" w:sz="4" w:space="0" w:color="auto"/>
              <w:left w:val="nil"/>
              <w:bottom w:val="single" w:sz="4" w:space="0" w:color="auto"/>
              <w:right w:val="single" w:sz="8" w:space="0" w:color="auto"/>
            </w:tcBorders>
          </w:tcPr>
          <w:p w14:paraId="1635AE62"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246FA764"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באיזה תוכנה משתמשים היום והאם אתם מרוצים ממנה?</w:t>
            </w:r>
          </w:p>
        </w:tc>
        <w:tc>
          <w:tcPr>
            <w:tcW w:w="4642" w:type="dxa"/>
            <w:tcBorders>
              <w:top w:val="single" w:sz="4" w:space="0" w:color="auto"/>
              <w:left w:val="nil"/>
              <w:bottom w:val="single" w:sz="4" w:space="0" w:color="auto"/>
              <w:right w:val="single" w:sz="8" w:space="0" w:color="auto"/>
            </w:tcBorders>
          </w:tcPr>
          <w:p w14:paraId="55E7C98B" w14:textId="504C5183" w:rsidR="00F70510" w:rsidRPr="00425513" w:rsidRDefault="009C6EFB" w:rsidP="00F70510">
            <w:pPr>
              <w:bidi/>
              <w:rPr>
                <w:rFonts w:ascii="David" w:hAnsi="David" w:cs="David"/>
                <w:sz w:val="24"/>
                <w:szCs w:val="24"/>
                <w:rtl/>
              </w:rPr>
            </w:pPr>
            <w:r>
              <w:rPr>
                <w:rFonts w:ascii="David" w:hAnsi="David" w:cs="David" w:hint="cs"/>
                <w:sz w:val="24"/>
                <w:szCs w:val="24"/>
                <w:rtl/>
              </w:rPr>
              <w:t>ראה תשובה לשאלה 38</w:t>
            </w:r>
          </w:p>
        </w:tc>
      </w:tr>
      <w:tr w:rsidR="00431731" w14:paraId="0606EC5D" w14:textId="382BAB8B" w:rsidTr="00504EFF">
        <w:tc>
          <w:tcPr>
            <w:tcW w:w="995" w:type="dxa"/>
            <w:tcBorders>
              <w:top w:val="single" w:sz="4" w:space="0" w:color="auto"/>
              <w:bottom w:val="single" w:sz="4" w:space="0" w:color="auto"/>
              <w:right w:val="single" w:sz="4" w:space="0" w:color="auto"/>
            </w:tcBorders>
          </w:tcPr>
          <w:p w14:paraId="35EC82B2" w14:textId="5AA677B9" w:rsidR="00F70510" w:rsidRPr="00425513" w:rsidRDefault="009C6EFB" w:rsidP="00F70510">
            <w:pPr>
              <w:bidi/>
              <w:rPr>
                <w:rFonts w:ascii="David" w:hAnsi="David" w:cs="David"/>
                <w:sz w:val="24"/>
                <w:szCs w:val="24"/>
                <w:rtl/>
              </w:rPr>
            </w:pPr>
            <w:r>
              <w:rPr>
                <w:rFonts w:ascii="David" w:hAnsi="David" w:cs="David" w:hint="cs"/>
                <w:sz w:val="24"/>
                <w:szCs w:val="24"/>
                <w:rtl/>
              </w:rPr>
              <w:t>60</w:t>
            </w:r>
          </w:p>
        </w:tc>
        <w:tc>
          <w:tcPr>
            <w:tcW w:w="1493" w:type="dxa"/>
            <w:tcBorders>
              <w:top w:val="single" w:sz="4" w:space="0" w:color="auto"/>
              <w:bottom w:val="single" w:sz="4" w:space="0" w:color="auto"/>
              <w:right w:val="single" w:sz="4" w:space="0" w:color="auto"/>
            </w:tcBorders>
          </w:tcPr>
          <w:p w14:paraId="0D4CF8D5"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4D5EAFB8" w14:textId="35D6D242" w:rsidR="00F70510" w:rsidRPr="00425513" w:rsidRDefault="009C6EFB" w:rsidP="00F70510">
            <w:pPr>
              <w:bidi/>
              <w:rPr>
                <w:rFonts w:ascii="David" w:hAnsi="David" w:cs="David"/>
                <w:sz w:val="24"/>
                <w:szCs w:val="24"/>
              </w:rPr>
            </w:pPr>
            <w:r w:rsidRPr="00425513">
              <w:rPr>
                <w:rFonts w:ascii="David" w:hAnsi="David" w:cs="David"/>
                <w:sz w:val="24"/>
                <w:szCs w:val="24"/>
                <w:rtl/>
              </w:rPr>
              <w:t>נספח ג' לחוזה</w:t>
            </w:r>
          </w:p>
        </w:tc>
        <w:tc>
          <w:tcPr>
            <w:tcW w:w="1673" w:type="dxa"/>
            <w:tcBorders>
              <w:top w:val="single" w:sz="4" w:space="0" w:color="auto"/>
              <w:left w:val="single" w:sz="4" w:space="0" w:color="auto"/>
              <w:bottom w:val="single" w:sz="4" w:space="0" w:color="auto"/>
              <w:right w:val="single" w:sz="8" w:space="0" w:color="auto"/>
            </w:tcBorders>
          </w:tcPr>
          <w:p w14:paraId="44880381"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2.26.6</w:t>
            </w:r>
          </w:p>
        </w:tc>
        <w:tc>
          <w:tcPr>
            <w:tcW w:w="995" w:type="dxa"/>
            <w:tcBorders>
              <w:top w:val="single" w:sz="4" w:space="0" w:color="auto"/>
              <w:left w:val="nil"/>
              <w:bottom w:val="single" w:sz="4" w:space="0" w:color="auto"/>
              <w:right w:val="single" w:sz="8" w:space="0" w:color="auto"/>
            </w:tcBorders>
          </w:tcPr>
          <w:p w14:paraId="30FB47A7"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111</w:t>
            </w:r>
          </w:p>
        </w:tc>
        <w:tc>
          <w:tcPr>
            <w:tcW w:w="4746" w:type="dxa"/>
            <w:tcBorders>
              <w:top w:val="nil"/>
              <w:left w:val="nil"/>
              <w:bottom w:val="single" w:sz="8" w:space="0" w:color="auto"/>
              <w:right w:val="single" w:sz="8" w:space="0" w:color="auto"/>
            </w:tcBorders>
          </w:tcPr>
          <w:p w14:paraId="32F898B3"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 xml:space="preserve">כמה זמן לפני הם נדרשים להגיע? האם זמן זה  הינו זמן עבודה וישולם לספק האבטחה? גם במקרים </w:t>
            </w:r>
            <w:r w:rsidRPr="00425513">
              <w:rPr>
                <w:rFonts w:ascii="David" w:hAnsi="David" w:cs="David"/>
                <w:sz w:val="24"/>
                <w:szCs w:val="24"/>
                <w:rtl/>
              </w:rPr>
              <w:lastRenderedPageBreak/>
              <w:t>בהם זה יצור שעות נוספות הם ידרשו להגיע לפני המשמרת וזאת בתאם לסעיף 2.25.1</w:t>
            </w:r>
          </w:p>
        </w:tc>
        <w:tc>
          <w:tcPr>
            <w:tcW w:w="4642" w:type="dxa"/>
            <w:tcBorders>
              <w:top w:val="nil"/>
              <w:left w:val="nil"/>
              <w:bottom w:val="single" w:sz="8" w:space="0" w:color="auto"/>
              <w:right w:val="single" w:sz="8" w:space="0" w:color="auto"/>
            </w:tcBorders>
          </w:tcPr>
          <w:p w14:paraId="7E60C95C" w14:textId="2571716C" w:rsidR="00F70510" w:rsidRPr="00425513" w:rsidRDefault="009C6EFB" w:rsidP="00F70510">
            <w:pPr>
              <w:bidi/>
              <w:rPr>
                <w:rFonts w:ascii="David" w:hAnsi="David" w:cs="David"/>
                <w:sz w:val="24"/>
                <w:szCs w:val="24"/>
                <w:rtl/>
              </w:rPr>
            </w:pPr>
            <w:r>
              <w:rPr>
                <w:rFonts w:ascii="David" w:hAnsi="David" w:cs="David" w:hint="cs"/>
                <w:sz w:val="24"/>
                <w:szCs w:val="24"/>
                <w:rtl/>
              </w:rPr>
              <w:lastRenderedPageBreak/>
              <w:t>ראה תשובה לשאלה 41</w:t>
            </w:r>
          </w:p>
        </w:tc>
      </w:tr>
      <w:tr w:rsidR="00431731" w14:paraId="484101ED" w14:textId="6219D4C4" w:rsidTr="00504EFF">
        <w:tc>
          <w:tcPr>
            <w:tcW w:w="995" w:type="dxa"/>
            <w:tcBorders>
              <w:top w:val="single" w:sz="4" w:space="0" w:color="auto"/>
              <w:bottom w:val="single" w:sz="4" w:space="0" w:color="auto"/>
              <w:right w:val="single" w:sz="4" w:space="0" w:color="auto"/>
            </w:tcBorders>
          </w:tcPr>
          <w:p w14:paraId="52A65D63" w14:textId="5D964CB7" w:rsidR="00F70510" w:rsidRPr="00425513" w:rsidRDefault="009C6EFB" w:rsidP="00F70510">
            <w:pPr>
              <w:bidi/>
              <w:rPr>
                <w:rFonts w:ascii="David" w:hAnsi="David" w:cs="David"/>
                <w:sz w:val="24"/>
                <w:szCs w:val="24"/>
                <w:rtl/>
              </w:rPr>
            </w:pPr>
            <w:r>
              <w:rPr>
                <w:rFonts w:ascii="David" w:hAnsi="David" w:cs="David" w:hint="cs"/>
                <w:sz w:val="24"/>
                <w:szCs w:val="24"/>
                <w:rtl/>
              </w:rPr>
              <w:t>61</w:t>
            </w:r>
          </w:p>
        </w:tc>
        <w:tc>
          <w:tcPr>
            <w:tcW w:w="1493" w:type="dxa"/>
            <w:tcBorders>
              <w:top w:val="single" w:sz="4" w:space="0" w:color="auto"/>
              <w:bottom w:val="single" w:sz="4" w:space="0" w:color="auto"/>
              <w:right w:val="single" w:sz="4" w:space="0" w:color="auto"/>
            </w:tcBorders>
          </w:tcPr>
          <w:p w14:paraId="690142D6"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5359823E" w14:textId="5CF2C876" w:rsidR="00F70510" w:rsidRPr="00425513" w:rsidRDefault="009C6EFB" w:rsidP="00F70510">
            <w:pPr>
              <w:bidi/>
              <w:rPr>
                <w:rFonts w:ascii="David" w:hAnsi="David" w:cs="David"/>
                <w:sz w:val="24"/>
                <w:szCs w:val="24"/>
              </w:rPr>
            </w:pPr>
            <w:r w:rsidRPr="00425513">
              <w:rPr>
                <w:rFonts w:ascii="David" w:hAnsi="David" w:cs="David"/>
                <w:sz w:val="24"/>
                <w:szCs w:val="24"/>
                <w:rtl/>
              </w:rPr>
              <w:t>נספח ג' לחוזה</w:t>
            </w:r>
          </w:p>
        </w:tc>
        <w:tc>
          <w:tcPr>
            <w:tcW w:w="1673" w:type="dxa"/>
            <w:tcBorders>
              <w:top w:val="single" w:sz="4" w:space="0" w:color="auto"/>
              <w:left w:val="single" w:sz="4" w:space="0" w:color="auto"/>
              <w:bottom w:val="single" w:sz="4" w:space="0" w:color="auto"/>
              <w:right w:val="single" w:sz="8" w:space="0" w:color="auto"/>
            </w:tcBorders>
          </w:tcPr>
          <w:p w14:paraId="2BE67837"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2.28.4</w:t>
            </w:r>
          </w:p>
        </w:tc>
        <w:tc>
          <w:tcPr>
            <w:tcW w:w="995" w:type="dxa"/>
            <w:tcBorders>
              <w:top w:val="single" w:sz="4" w:space="0" w:color="auto"/>
              <w:left w:val="nil"/>
              <w:bottom w:val="single" w:sz="4" w:space="0" w:color="auto"/>
              <w:right w:val="single" w:sz="8" w:space="0" w:color="auto"/>
            </w:tcBorders>
          </w:tcPr>
          <w:p w14:paraId="439E9AD7"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36A7012C"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בדרישה של הגדרת מאבטח זמין "להקפצה" האם מזמין השירות משלם לספק זמן כוננות על הזמינות להקפצה שהינו דרישה של מזמין?</w:t>
            </w:r>
          </w:p>
          <w:p w14:paraId="3FE4D15F"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האם נדרש לתמחר זאת בהצעת המחיר אם כן כמה שעות חודשיות על כל חברה נדרש לתמחר?</w:t>
            </w:r>
          </w:p>
        </w:tc>
        <w:tc>
          <w:tcPr>
            <w:tcW w:w="4642" w:type="dxa"/>
            <w:tcBorders>
              <w:top w:val="single" w:sz="4" w:space="0" w:color="auto"/>
              <w:left w:val="nil"/>
              <w:bottom w:val="single" w:sz="4" w:space="0" w:color="auto"/>
              <w:right w:val="single" w:sz="8" w:space="0" w:color="auto"/>
            </w:tcBorders>
          </w:tcPr>
          <w:p w14:paraId="14045745" w14:textId="06848866" w:rsidR="00F70510" w:rsidRPr="00425513" w:rsidRDefault="009C6EFB" w:rsidP="00F70510">
            <w:pPr>
              <w:bidi/>
              <w:rPr>
                <w:rFonts w:ascii="David" w:hAnsi="David" w:cs="David"/>
                <w:sz w:val="24"/>
                <w:szCs w:val="24"/>
                <w:rtl/>
              </w:rPr>
            </w:pPr>
            <w:r>
              <w:rPr>
                <w:rFonts w:ascii="David" w:hAnsi="David" w:cs="David" w:hint="cs"/>
                <w:sz w:val="24"/>
                <w:szCs w:val="24"/>
                <w:rtl/>
              </w:rPr>
              <w:t>ראה תשובה לשאלה 42</w:t>
            </w:r>
          </w:p>
        </w:tc>
      </w:tr>
      <w:tr w:rsidR="00431731" w14:paraId="7F544761" w14:textId="0594B368" w:rsidTr="00504EFF">
        <w:tc>
          <w:tcPr>
            <w:tcW w:w="995" w:type="dxa"/>
            <w:tcBorders>
              <w:top w:val="single" w:sz="4" w:space="0" w:color="auto"/>
              <w:bottom w:val="single" w:sz="4" w:space="0" w:color="auto"/>
              <w:right w:val="single" w:sz="4" w:space="0" w:color="auto"/>
            </w:tcBorders>
          </w:tcPr>
          <w:p w14:paraId="00F3C7D4" w14:textId="1A24DF7A" w:rsidR="00F70510" w:rsidRPr="00425513" w:rsidRDefault="009C6EFB" w:rsidP="00F70510">
            <w:pPr>
              <w:bidi/>
              <w:rPr>
                <w:rFonts w:ascii="David" w:hAnsi="David" w:cs="David"/>
                <w:sz w:val="24"/>
                <w:szCs w:val="24"/>
                <w:rtl/>
              </w:rPr>
            </w:pPr>
            <w:r>
              <w:rPr>
                <w:rFonts w:ascii="David" w:hAnsi="David" w:cs="David" w:hint="cs"/>
                <w:sz w:val="24"/>
                <w:szCs w:val="24"/>
                <w:rtl/>
              </w:rPr>
              <w:t>62</w:t>
            </w:r>
          </w:p>
        </w:tc>
        <w:tc>
          <w:tcPr>
            <w:tcW w:w="1493" w:type="dxa"/>
            <w:tcBorders>
              <w:top w:val="single" w:sz="4" w:space="0" w:color="auto"/>
              <w:bottom w:val="single" w:sz="4" w:space="0" w:color="auto"/>
              <w:right w:val="single" w:sz="4" w:space="0" w:color="auto"/>
            </w:tcBorders>
          </w:tcPr>
          <w:p w14:paraId="47548587"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2345C49E" w14:textId="706E0220" w:rsidR="00F70510" w:rsidRPr="00425513" w:rsidRDefault="009C6EFB" w:rsidP="00F70510">
            <w:pPr>
              <w:bidi/>
              <w:rPr>
                <w:rFonts w:ascii="David" w:hAnsi="David" w:cs="David"/>
                <w:sz w:val="24"/>
                <w:szCs w:val="24"/>
                <w:rtl/>
              </w:rPr>
            </w:pPr>
            <w:r w:rsidRPr="00425513">
              <w:rPr>
                <w:rFonts w:ascii="David" w:hAnsi="David" w:cs="David"/>
                <w:sz w:val="24"/>
                <w:szCs w:val="24"/>
                <w:rtl/>
              </w:rPr>
              <w:t>נספח טכני כ"א</w:t>
            </w:r>
          </w:p>
        </w:tc>
        <w:tc>
          <w:tcPr>
            <w:tcW w:w="1673" w:type="dxa"/>
            <w:tcBorders>
              <w:top w:val="single" w:sz="4" w:space="0" w:color="auto"/>
              <w:left w:val="single" w:sz="4" w:space="0" w:color="auto"/>
              <w:bottom w:val="single" w:sz="4" w:space="0" w:color="auto"/>
              <w:right w:val="single" w:sz="8" w:space="0" w:color="auto"/>
            </w:tcBorders>
          </w:tcPr>
          <w:p w14:paraId="4694A882"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nil"/>
              <w:bottom w:val="single" w:sz="4" w:space="0" w:color="auto"/>
              <w:right w:val="single" w:sz="8" w:space="0" w:color="auto"/>
            </w:tcBorders>
          </w:tcPr>
          <w:p w14:paraId="501150AA" w14:textId="77777777" w:rsidR="00F70510" w:rsidRPr="00425513" w:rsidRDefault="00F70510" w:rsidP="00F70510">
            <w:pPr>
              <w:bidi/>
              <w:rPr>
                <w:rFonts w:ascii="David" w:hAnsi="David" w:cs="David"/>
                <w:sz w:val="24"/>
                <w:szCs w:val="24"/>
                <w:rtl/>
              </w:rPr>
            </w:pPr>
          </w:p>
        </w:tc>
        <w:tc>
          <w:tcPr>
            <w:tcW w:w="4746" w:type="dxa"/>
            <w:tcBorders>
              <w:top w:val="single" w:sz="4" w:space="0" w:color="auto"/>
              <w:left w:val="nil"/>
              <w:bottom w:val="single" w:sz="4" w:space="0" w:color="auto"/>
              <w:right w:val="single" w:sz="8" w:space="0" w:color="auto"/>
            </w:tcBorders>
          </w:tcPr>
          <w:p w14:paraId="43506C37"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אפשר לקבל את וותק העובדים שנמצא היום במתקנים</w:t>
            </w:r>
          </w:p>
        </w:tc>
        <w:tc>
          <w:tcPr>
            <w:tcW w:w="4642" w:type="dxa"/>
            <w:tcBorders>
              <w:top w:val="single" w:sz="4" w:space="0" w:color="auto"/>
              <w:left w:val="nil"/>
              <w:bottom w:val="single" w:sz="4" w:space="0" w:color="auto"/>
              <w:right w:val="single" w:sz="8" w:space="0" w:color="auto"/>
            </w:tcBorders>
          </w:tcPr>
          <w:p w14:paraId="553C4E1D" w14:textId="77777777" w:rsidR="00913C4C" w:rsidRDefault="00913C4C" w:rsidP="00913C4C">
            <w:pPr>
              <w:bidi/>
              <w:rPr>
                <w:rFonts w:ascii="David" w:hAnsi="David" w:cs="David"/>
                <w:sz w:val="24"/>
                <w:szCs w:val="24"/>
                <w:highlight w:val="green"/>
                <w:rtl/>
              </w:rPr>
            </w:pPr>
          </w:p>
          <w:p w14:paraId="76394E0B" w14:textId="77777777" w:rsidR="00913C4C" w:rsidRPr="000B3058" w:rsidRDefault="00913C4C" w:rsidP="00913C4C">
            <w:pPr>
              <w:bidi/>
              <w:rPr>
                <w:rFonts w:ascii="David" w:hAnsi="David" w:cs="David"/>
                <w:sz w:val="24"/>
                <w:szCs w:val="24"/>
                <w:rtl/>
              </w:rPr>
            </w:pPr>
            <w:r w:rsidRPr="000B3058">
              <w:rPr>
                <w:rFonts w:ascii="David" w:hAnsi="David" w:cs="David" w:hint="cs"/>
                <w:sz w:val="24"/>
                <w:szCs w:val="24"/>
                <w:rtl/>
              </w:rPr>
              <w:t>ראה מענה לשאלה 43.</w:t>
            </w:r>
          </w:p>
          <w:p w14:paraId="34B35F3E" w14:textId="66E18F0A" w:rsidR="00913C4C" w:rsidRPr="00F70510" w:rsidRDefault="00913C4C" w:rsidP="00913C4C">
            <w:pPr>
              <w:bidi/>
              <w:rPr>
                <w:rFonts w:ascii="David" w:hAnsi="David" w:cs="David"/>
                <w:sz w:val="24"/>
                <w:szCs w:val="24"/>
                <w:highlight w:val="green"/>
                <w:rtl/>
              </w:rPr>
            </w:pPr>
          </w:p>
        </w:tc>
      </w:tr>
      <w:tr w:rsidR="00431731" w14:paraId="33D21DFC" w14:textId="6059ABC8" w:rsidTr="00504EFF">
        <w:tc>
          <w:tcPr>
            <w:tcW w:w="995" w:type="dxa"/>
            <w:tcBorders>
              <w:top w:val="single" w:sz="4" w:space="0" w:color="auto"/>
              <w:bottom w:val="single" w:sz="4" w:space="0" w:color="auto"/>
              <w:right w:val="single" w:sz="4" w:space="0" w:color="auto"/>
            </w:tcBorders>
          </w:tcPr>
          <w:p w14:paraId="5F43466D" w14:textId="3371F9AC" w:rsidR="00F70510" w:rsidRPr="00425513" w:rsidRDefault="009C6EFB" w:rsidP="00F70510">
            <w:pPr>
              <w:bidi/>
              <w:rPr>
                <w:rFonts w:ascii="David" w:hAnsi="David" w:cs="David"/>
                <w:sz w:val="24"/>
                <w:szCs w:val="24"/>
                <w:rtl/>
              </w:rPr>
            </w:pPr>
            <w:r>
              <w:rPr>
                <w:rFonts w:ascii="David" w:hAnsi="David" w:cs="David" w:hint="cs"/>
                <w:sz w:val="24"/>
                <w:szCs w:val="24"/>
                <w:rtl/>
              </w:rPr>
              <w:t>63</w:t>
            </w:r>
          </w:p>
        </w:tc>
        <w:tc>
          <w:tcPr>
            <w:tcW w:w="1493" w:type="dxa"/>
            <w:tcBorders>
              <w:top w:val="single" w:sz="4" w:space="0" w:color="auto"/>
              <w:bottom w:val="single" w:sz="4" w:space="0" w:color="auto"/>
              <w:right w:val="single" w:sz="4" w:space="0" w:color="auto"/>
            </w:tcBorders>
          </w:tcPr>
          <w:p w14:paraId="02145CA4"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2F1BCE8" w14:textId="10936848" w:rsidR="00F70510" w:rsidRPr="00425513" w:rsidRDefault="009C6EFB" w:rsidP="00F70510">
            <w:pPr>
              <w:bidi/>
              <w:rPr>
                <w:rFonts w:ascii="David" w:hAnsi="David" w:cs="David"/>
                <w:sz w:val="24"/>
                <w:szCs w:val="24"/>
                <w:rtl/>
              </w:rPr>
            </w:pPr>
            <w:r w:rsidRPr="00425513">
              <w:rPr>
                <w:rFonts w:ascii="David" w:hAnsi="David" w:cs="David"/>
                <w:sz w:val="24"/>
                <w:szCs w:val="24"/>
                <w:rtl/>
              </w:rPr>
              <w:t>נספח טכני כ"א</w:t>
            </w:r>
          </w:p>
        </w:tc>
        <w:tc>
          <w:tcPr>
            <w:tcW w:w="1673" w:type="dxa"/>
            <w:tcBorders>
              <w:top w:val="single" w:sz="4" w:space="0" w:color="auto"/>
              <w:left w:val="single" w:sz="4" w:space="0" w:color="auto"/>
              <w:bottom w:val="single" w:sz="4" w:space="0" w:color="auto"/>
              <w:right w:val="single" w:sz="8" w:space="0" w:color="auto"/>
            </w:tcBorders>
          </w:tcPr>
          <w:p w14:paraId="7EE8ED0A"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nil"/>
              <w:bottom w:val="single" w:sz="4" w:space="0" w:color="auto"/>
              <w:right w:val="single" w:sz="8" w:space="0" w:color="auto"/>
            </w:tcBorders>
          </w:tcPr>
          <w:p w14:paraId="48DA93E4" w14:textId="77777777" w:rsidR="00F70510" w:rsidRPr="00425513" w:rsidRDefault="00F70510" w:rsidP="00F70510">
            <w:pPr>
              <w:bidi/>
              <w:rPr>
                <w:rFonts w:ascii="David" w:hAnsi="David" w:cs="David"/>
                <w:sz w:val="24"/>
                <w:szCs w:val="24"/>
                <w:rtl/>
              </w:rPr>
            </w:pPr>
          </w:p>
        </w:tc>
        <w:tc>
          <w:tcPr>
            <w:tcW w:w="4746" w:type="dxa"/>
            <w:tcBorders>
              <w:top w:val="single" w:sz="4" w:space="0" w:color="auto"/>
              <w:left w:val="nil"/>
              <w:bottom w:val="single" w:sz="4" w:space="0" w:color="auto"/>
              <w:right w:val="single" w:sz="8" w:space="0" w:color="auto"/>
            </w:tcBorders>
          </w:tcPr>
          <w:p w14:paraId="04686407"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האם מצוות כ"א מלאה בכלל המתקנים?</w:t>
            </w:r>
          </w:p>
        </w:tc>
        <w:tc>
          <w:tcPr>
            <w:tcW w:w="4642" w:type="dxa"/>
            <w:tcBorders>
              <w:top w:val="single" w:sz="4" w:space="0" w:color="auto"/>
              <w:left w:val="nil"/>
              <w:bottom w:val="single" w:sz="4" w:space="0" w:color="auto"/>
              <w:right w:val="single" w:sz="8" w:space="0" w:color="auto"/>
            </w:tcBorders>
          </w:tcPr>
          <w:p w14:paraId="684C3E74" w14:textId="77777777" w:rsidR="00913C4C" w:rsidRPr="000B3058" w:rsidRDefault="00913C4C" w:rsidP="00913C4C">
            <w:pPr>
              <w:bidi/>
              <w:rPr>
                <w:rFonts w:ascii="David" w:hAnsi="David" w:cs="David"/>
                <w:sz w:val="24"/>
                <w:szCs w:val="24"/>
                <w:highlight w:val="green"/>
                <w:rtl/>
              </w:rPr>
            </w:pPr>
          </w:p>
          <w:p w14:paraId="3C8E3F27" w14:textId="77777777" w:rsidR="00913C4C" w:rsidRPr="000B3058" w:rsidRDefault="00913C4C" w:rsidP="00913C4C">
            <w:pPr>
              <w:bidi/>
              <w:rPr>
                <w:rFonts w:ascii="David" w:hAnsi="David" w:cs="David"/>
                <w:sz w:val="24"/>
                <w:szCs w:val="24"/>
                <w:rtl/>
              </w:rPr>
            </w:pPr>
            <w:r w:rsidRPr="000B3058">
              <w:rPr>
                <w:rFonts w:ascii="David" w:hAnsi="David" w:cs="David" w:hint="cs"/>
                <w:sz w:val="24"/>
                <w:szCs w:val="24"/>
                <w:rtl/>
              </w:rPr>
              <w:t>ראה מענה לשאלה 44.</w:t>
            </w:r>
          </w:p>
          <w:p w14:paraId="6B2004D3" w14:textId="25C2C863" w:rsidR="00913C4C" w:rsidRPr="000B3058" w:rsidRDefault="00913C4C" w:rsidP="00913C4C">
            <w:pPr>
              <w:bidi/>
              <w:rPr>
                <w:rFonts w:ascii="David" w:hAnsi="David" w:cs="David"/>
                <w:sz w:val="24"/>
                <w:szCs w:val="24"/>
                <w:highlight w:val="green"/>
                <w:rtl/>
              </w:rPr>
            </w:pPr>
          </w:p>
        </w:tc>
      </w:tr>
      <w:tr w:rsidR="00431731" w14:paraId="2E452B0A" w14:textId="46660571" w:rsidTr="00504EFF">
        <w:tc>
          <w:tcPr>
            <w:tcW w:w="995" w:type="dxa"/>
            <w:tcBorders>
              <w:top w:val="single" w:sz="4" w:space="0" w:color="auto"/>
              <w:bottom w:val="single" w:sz="4" w:space="0" w:color="auto"/>
              <w:right w:val="single" w:sz="4" w:space="0" w:color="auto"/>
            </w:tcBorders>
          </w:tcPr>
          <w:p w14:paraId="1ED5244A" w14:textId="045B2105" w:rsidR="00F70510" w:rsidRPr="00425513" w:rsidRDefault="009C6EFB" w:rsidP="00F70510">
            <w:pPr>
              <w:bidi/>
              <w:rPr>
                <w:rFonts w:ascii="David" w:hAnsi="David" w:cs="David"/>
                <w:sz w:val="24"/>
                <w:szCs w:val="24"/>
                <w:rtl/>
              </w:rPr>
            </w:pPr>
            <w:r>
              <w:rPr>
                <w:rFonts w:ascii="David" w:hAnsi="David" w:cs="David" w:hint="cs"/>
                <w:sz w:val="24"/>
                <w:szCs w:val="24"/>
                <w:rtl/>
              </w:rPr>
              <w:t>64</w:t>
            </w:r>
          </w:p>
        </w:tc>
        <w:tc>
          <w:tcPr>
            <w:tcW w:w="1493" w:type="dxa"/>
            <w:tcBorders>
              <w:top w:val="single" w:sz="4" w:space="0" w:color="auto"/>
              <w:bottom w:val="single" w:sz="4" w:space="0" w:color="auto"/>
              <w:right w:val="single" w:sz="4" w:space="0" w:color="auto"/>
            </w:tcBorders>
          </w:tcPr>
          <w:p w14:paraId="4B76CF81"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71DDF941" w14:textId="6232A1D2" w:rsidR="00F70510" w:rsidRPr="00425513" w:rsidRDefault="009C6EFB" w:rsidP="00F70510">
            <w:pPr>
              <w:bidi/>
              <w:rPr>
                <w:rFonts w:ascii="David" w:hAnsi="David" w:cs="David"/>
                <w:sz w:val="24"/>
                <w:szCs w:val="24"/>
                <w:rtl/>
              </w:rPr>
            </w:pPr>
            <w:r w:rsidRPr="00425513">
              <w:rPr>
                <w:rFonts w:ascii="David" w:hAnsi="David" w:cs="David"/>
                <w:sz w:val="24"/>
                <w:szCs w:val="24"/>
                <w:rtl/>
              </w:rPr>
              <w:t>נספח ג3 דרישות אנשי הצוות</w:t>
            </w:r>
          </w:p>
        </w:tc>
        <w:tc>
          <w:tcPr>
            <w:tcW w:w="1673" w:type="dxa"/>
            <w:tcBorders>
              <w:top w:val="single" w:sz="4" w:space="0" w:color="auto"/>
              <w:left w:val="single" w:sz="4" w:space="0" w:color="auto"/>
              <w:bottom w:val="single" w:sz="4" w:space="0" w:color="auto"/>
              <w:right w:val="single" w:sz="8" w:space="0" w:color="auto"/>
            </w:tcBorders>
          </w:tcPr>
          <w:p w14:paraId="6BB032AA"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2.12.1</w:t>
            </w:r>
          </w:p>
        </w:tc>
        <w:tc>
          <w:tcPr>
            <w:tcW w:w="995" w:type="dxa"/>
            <w:tcBorders>
              <w:top w:val="single" w:sz="4" w:space="0" w:color="auto"/>
              <w:left w:val="nil"/>
              <w:bottom w:val="single" w:sz="4" w:space="0" w:color="auto"/>
              <w:right w:val="single" w:sz="8" w:space="0" w:color="auto"/>
            </w:tcBorders>
          </w:tcPr>
          <w:p w14:paraId="61948DEE"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96</w:t>
            </w:r>
          </w:p>
        </w:tc>
        <w:tc>
          <w:tcPr>
            <w:tcW w:w="4746" w:type="dxa"/>
            <w:tcBorders>
              <w:top w:val="single" w:sz="4" w:space="0" w:color="auto"/>
              <w:left w:val="nil"/>
              <w:bottom w:val="single" w:sz="4" w:space="0" w:color="auto"/>
              <w:right w:val="single" w:sz="8" w:space="0" w:color="auto"/>
            </w:tcBorders>
          </w:tcPr>
          <w:p w14:paraId="1B15CC23"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מה עלות בדיקה ביטחונית רמה 3?</w:t>
            </w:r>
          </w:p>
        </w:tc>
        <w:tc>
          <w:tcPr>
            <w:tcW w:w="4642" w:type="dxa"/>
            <w:tcBorders>
              <w:top w:val="single" w:sz="4" w:space="0" w:color="auto"/>
              <w:left w:val="nil"/>
              <w:bottom w:val="single" w:sz="4" w:space="0" w:color="auto"/>
              <w:right w:val="single" w:sz="8" w:space="0" w:color="auto"/>
            </w:tcBorders>
          </w:tcPr>
          <w:p w14:paraId="556C1F8B" w14:textId="77777777" w:rsidR="00913C4C" w:rsidRDefault="00913C4C" w:rsidP="00913C4C">
            <w:pPr>
              <w:bidi/>
              <w:rPr>
                <w:rFonts w:ascii="David" w:hAnsi="David" w:cs="David"/>
                <w:sz w:val="24"/>
                <w:szCs w:val="24"/>
                <w:rtl/>
              </w:rPr>
            </w:pPr>
          </w:p>
          <w:p w14:paraId="52EBA461" w14:textId="7FB245AD" w:rsidR="00913C4C" w:rsidRPr="00425513" w:rsidRDefault="00913C4C" w:rsidP="00CA3209">
            <w:pPr>
              <w:bidi/>
              <w:rPr>
                <w:rFonts w:ascii="David" w:hAnsi="David" w:cs="David"/>
                <w:sz w:val="24"/>
                <w:szCs w:val="24"/>
                <w:rtl/>
              </w:rPr>
            </w:pPr>
            <w:r w:rsidRPr="000B3058">
              <w:rPr>
                <w:rFonts w:ascii="David" w:hAnsi="David" w:cs="David" w:hint="cs"/>
                <w:sz w:val="24"/>
                <w:szCs w:val="24"/>
                <w:rtl/>
              </w:rPr>
              <w:t xml:space="preserve">כ- </w:t>
            </w:r>
            <w:r w:rsidR="00CA3209">
              <w:rPr>
                <w:rFonts w:ascii="David" w:hAnsi="David" w:cs="David" w:hint="cs"/>
                <w:sz w:val="24"/>
                <w:szCs w:val="24"/>
                <w:rtl/>
              </w:rPr>
              <w:t>1,400</w:t>
            </w:r>
            <w:r w:rsidRPr="000B3058">
              <w:rPr>
                <w:rFonts w:ascii="David" w:hAnsi="David" w:cs="David" w:hint="cs"/>
                <w:sz w:val="24"/>
                <w:szCs w:val="24"/>
                <w:rtl/>
              </w:rPr>
              <w:t xml:space="preserve"> ₪</w:t>
            </w:r>
            <w:r w:rsidR="00CA3209">
              <w:rPr>
                <w:rFonts w:ascii="David" w:hAnsi="David" w:cs="David" w:hint="cs"/>
                <w:sz w:val="24"/>
                <w:szCs w:val="24"/>
                <w:rtl/>
              </w:rPr>
              <w:t xml:space="preserve"> + מע"מ</w:t>
            </w:r>
            <w:r w:rsidRPr="000B3058">
              <w:rPr>
                <w:rFonts w:ascii="David" w:hAnsi="David" w:cs="David" w:hint="cs"/>
                <w:b/>
                <w:bCs/>
                <w:color w:val="17365D" w:themeColor="text2" w:themeShade="BF"/>
                <w:sz w:val="24"/>
                <w:szCs w:val="24"/>
                <w:rtl/>
              </w:rPr>
              <w:t>.</w:t>
            </w:r>
            <w:r>
              <w:rPr>
                <w:rFonts w:ascii="David" w:hAnsi="David" w:cs="David" w:hint="cs"/>
                <w:sz w:val="24"/>
                <w:szCs w:val="24"/>
                <w:rtl/>
              </w:rPr>
              <w:t xml:space="preserve"> </w:t>
            </w:r>
          </w:p>
        </w:tc>
      </w:tr>
      <w:tr w:rsidR="00431731" w14:paraId="51C3367F" w14:textId="350DFF65" w:rsidTr="00504EFF">
        <w:tc>
          <w:tcPr>
            <w:tcW w:w="995" w:type="dxa"/>
            <w:tcBorders>
              <w:top w:val="single" w:sz="4" w:space="0" w:color="auto"/>
              <w:bottom w:val="single" w:sz="4" w:space="0" w:color="auto"/>
              <w:right w:val="single" w:sz="4" w:space="0" w:color="auto"/>
            </w:tcBorders>
          </w:tcPr>
          <w:p w14:paraId="2E90EDAF" w14:textId="3CFFE10F" w:rsidR="00F70510" w:rsidRPr="00425513" w:rsidRDefault="009C6EFB" w:rsidP="00F70510">
            <w:pPr>
              <w:bidi/>
              <w:rPr>
                <w:rFonts w:ascii="David" w:hAnsi="David" w:cs="David"/>
                <w:sz w:val="24"/>
                <w:szCs w:val="24"/>
                <w:rtl/>
              </w:rPr>
            </w:pPr>
            <w:r>
              <w:rPr>
                <w:rFonts w:ascii="David" w:hAnsi="David" w:cs="David" w:hint="cs"/>
                <w:sz w:val="24"/>
                <w:szCs w:val="24"/>
                <w:rtl/>
              </w:rPr>
              <w:t>65</w:t>
            </w:r>
          </w:p>
        </w:tc>
        <w:tc>
          <w:tcPr>
            <w:tcW w:w="1493" w:type="dxa"/>
            <w:tcBorders>
              <w:top w:val="single" w:sz="4" w:space="0" w:color="auto"/>
              <w:bottom w:val="single" w:sz="4" w:space="0" w:color="auto"/>
              <w:right w:val="single" w:sz="4" w:space="0" w:color="auto"/>
            </w:tcBorders>
          </w:tcPr>
          <w:p w14:paraId="267A1489" w14:textId="77777777" w:rsidR="00F70510" w:rsidRPr="00425513" w:rsidRDefault="00F70510" w:rsidP="00F70510">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08FB1E41" w14:textId="28036D05" w:rsidR="00F70510" w:rsidRPr="00425513" w:rsidRDefault="009C6EFB" w:rsidP="00F70510">
            <w:pPr>
              <w:bidi/>
              <w:rPr>
                <w:rFonts w:ascii="David" w:hAnsi="David" w:cs="David"/>
                <w:sz w:val="24"/>
                <w:szCs w:val="24"/>
                <w:rtl/>
              </w:rPr>
            </w:pPr>
            <w:r w:rsidRPr="00425513">
              <w:rPr>
                <w:rFonts w:ascii="David" w:hAnsi="David" w:cs="David"/>
                <w:sz w:val="24"/>
                <w:szCs w:val="24"/>
                <w:rtl/>
              </w:rPr>
              <w:t>בדיקות</w:t>
            </w:r>
          </w:p>
        </w:tc>
        <w:tc>
          <w:tcPr>
            <w:tcW w:w="1673" w:type="dxa"/>
            <w:tcBorders>
              <w:top w:val="single" w:sz="4" w:space="0" w:color="auto"/>
              <w:left w:val="single" w:sz="4" w:space="0" w:color="auto"/>
              <w:bottom w:val="single" w:sz="4" w:space="0" w:color="auto"/>
              <w:right w:val="single" w:sz="8" w:space="0" w:color="auto"/>
            </w:tcBorders>
          </w:tcPr>
          <w:p w14:paraId="24C468A0"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2.14.13</w:t>
            </w:r>
          </w:p>
        </w:tc>
        <w:tc>
          <w:tcPr>
            <w:tcW w:w="995" w:type="dxa"/>
            <w:tcBorders>
              <w:top w:val="single" w:sz="4" w:space="0" w:color="auto"/>
              <w:left w:val="nil"/>
              <w:bottom w:val="single" w:sz="4" w:space="0" w:color="auto"/>
              <w:right w:val="single" w:sz="8" w:space="0" w:color="auto"/>
            </w:tcBorders>
          </w:tcPr>
          <w:p w14:paraId="1DEE80C4"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104</w:t>
            </w:r>
          </w:p>
        </w:tc>
        <w:tc>
          <w:tcPr>
            <w:tcW w:w="4746" w:type="dxa"/>
            <w:tcBorders>
              <w:top w:val="single" w:sz="4" w:space="0" w:color="auto"/>
              <w:left w:val="nil"/>
              <w:bottom w:val="single" w:sz="4" w:space="0" w:color="auto"/>
              <w:right w:val="single" w:sz="8" w:space="0" w:color="auto"/>
            </w:tcBorders>
          </w:tcPr>
          <w:p w14:paraId="61CEB359" w14:textId="77777777" w:rsidR="00F70510" w:rsidRPr="00425513" w:rsidRDefault="009C6EFB" w:rsidP="00F70510">
            <w:pPr>
              <w:bidi/>
              <w:rPr>
                <w:rFonts w:ascii="David" w:hAnsi="David" w:cs="David"/>
                <w:sz w:val="24"/>
                <w:szCs w:val="24"/>
                <w:rtl/>
              </w:rPr>
            </w:pPr>
            <w:r w:rsidRPr="00425513">
              <w:rPr>
                <w:rFonts w:ascii="David" w:hAnsi="David" w:cs="David"/>
                <w:sz w:val="24"/>
                <w:szCs w:val="24"/>
                <w:rtl/>
              </w:rPr>
              <w:t>האם כלל הציוד המבוקש במכרז נדרש להיות חדש או שיש ציוד שנמצא היום ונשאר במתקנים השונים- נתון זה חשוב לכלל המצעים כדי לא לתת איתרון לחברה שעובדת היום</w:t>
            </w:r>
          </w:p>
        </w:tc>
        <w:tc>
          <w:tcPr>
            <w:tcW w:w="4642" w:type="dxa"/>
            <w:tcBorders>
              <w:top w:val="single" w:sz="4" w:space="0" w:color="auto"/>
              <w:left w:val="nil"/>
              <w:bottom w:val="single" w:sz="4" w:space="0" w:color="auto"/>
              <w:right w:val="single" w:sz="8" w:space="0" w:color="auto"/>
            </w:tcBorders>
          </w:tcPr>
          <w:p w14:paraId="750B9D94" w14:textId="2677B62D" w:rsidR="00F70510" w:rsidRPr="00425513" w:rsidRDefault="009C6EFB" w:rsidP="00F70510">
            <w:pPr>
              <w:bidi/>
              <w:rPr>
                <w:rFonts w:ascii="David" w:hAnsi="David" w:cs="David"/>
                <w:sz w:val="24"/>
                <w:szCs w:val="24"/>
                <w:rtl/>
              </w:rPr>
            </w:pPr>
            <w:r>
              <w:rPr>
                <w:rFonts w:ascii="David" w:hAnsi="David" w:cs="David" w:hint="cs"/>
                <w:sz w:val="24"/>
                <w:szCs w:val="24"/>
                <w:rtl/>
              </w:rPr>
              <w:t>ראה תשובה לשאלה 45</w:t>
            </w:r>
          </w:p>
        </w:tc>
      </w:tr>
      <w:tr w:rsidR="00431731" w14:paraId="2AD86A27" w14:textId="59A93970" w:rsidTr="008E07AB">
        <w:trPr>
          <w:trHeight w:val="670"/>
        </w:trPr>
        <w:tc>
          <w:tcPr>
            <w:tcW w:w="995" w:type="dxa"/>
            <w:tcBorders>
              <w:top w:val="single" w:sz="4" w:space="0" w:color="auto"/>
              <w:bottom w:val="single" w:sz="4" w:space="0" w:color="auto"/>
              <w:right w:val="single" w:sz="4" w:space="0" w:color="auto"/>
            </w:tcBorders>
          </w:tcPr>
          <w:p w14:paraId="490E85D2" w14:textId="5C4E4F89" w:rsidR="0086637A" w:rsidRPr="00425513" w:rsidRDefault="009C6EFB" w:rsidP="0086637A">
            <w:pPr>
              <w:bidi/>
              <w:rPr>
                <w:rFonts w:ascii="David" w:hAnsi="David" w:cs="David"/>
                <w:sz w:val="24"/>
                <w:szCs w:val="24"/>
                <w:rtl/>
              </w:rPr>
            </w:pPr>
            <w:r>
              <w:rPr>
                <w:rFonts w:ascii="David" w:hAnsi="David" w:cs="David" w:hint="cs"/>
                <w:sz w:val="24"/>
                <w:szCs w:val="24"/>
                <w:rtl/>
              </w:rPr>
              <w:t>66</w:t>
            </w:r>
          </w:p>
        </w:tc>
        <w:tc>
          <w:tcPr>
            <w:tcW w:w="1493" w:type="dxa"/>
            <w:tcBorders>
              <w:top w:val="single" w:sz="4" w:space="0" w:color="auto"/>
              <w:bottom w:val="single" w:sz="4" w:space="0" w:color="auto"/>
              <w:right w:val="single" w:sz="4" w:space="0" w:color="auto"/>
            </w:tcBorders>
          </w:tcPr>
          <w:p w14:paraId="2BF212BC" w14:textId="77777777" w:rsidR="0086637A" w:rsidRPr="00425513" w:rsidRDefault="0086637A" w:rsidP="0086637A">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4D30A167" w14:textId="34729CB1" w:rsidR="0086637A" w:rsidRPr="00425513" w:rsidRDefault="0086637A" w:rsidP="0086637A">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5DACDDA2"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11</w:t>
            </w:r>
          </w:p>
        </w:tc>
        <w:tc>
          <w:tcPr>
            <w:tcW w:w="995" w:type="dxa"/>
            <w:tcBorders>
              <w:top w:val="single" w:sz="4" w:space="0" w:color="auto"/>
              <w:left w:val="nil"/>
              <w:bottom w:val="single" w:sz="4" w:space="0" w:color="auto"/>
              <w:right w:val="single" w:sz="8" w:space="0" w:color="auto"/>
            </w:tcBorders>
          </w:tcPr>
          <w:p w14:paraId="4BBF7B4C"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40</w:t>
            </w:r>
          </w:p>
        </w:tc>
        <w:tc>
          <w:tcPr>
            <w:tcW w:w="4746" w:type="dxa"/>
            <w:tcBorders>
              <w:top w:val="single" w:sz="4" w:space="0" w:color="auto"/>
              <w:left w:val="nil"/>
              <w:bottom w:val="single" w:sz="4" w:space="0" w:color="auto"/>
              <w:right w:val="single" w:sz="8" w:space="0" w:color="auto"/>
            </w:tcBorders>
          </w:tcPr>
          <w:p w14:paraId="0BE9FE96"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אנו מבקשים לאשר גופים ציבוריים גם מהתוספת השלישית לחוק הסדרת הביטחון בגופים ציבוריים.</w:t>
            </w:r>
          </w:p>
        </w:tc>
        <w:tc>
          <w:tcPr>
            <w:tcW w:w="4642" w:type="dxa"/>
            <w:tcBorders>
              <w:top w:val="single" w:sz="4" w:space="0" w:color="auto"/>
              <w:left w:val="nil"/>
              <w:bottom w:val="single" w:sz="4" w:space="0" w:color="auto"/>
              <w:right w:val="single" w:sz="8" w:space="0" w:color="auto"/>
            </w:tcBorders>
          </w:tcPr>
          <w:p w14:paraId="4C0D757F" w14:textId="5F0B3BA8" w:rsidR="00086B3D" w:rsidRPr="00425513" w:rsidRDefault="00086B3D" w:rsidP="00086B3D">
            <w:pPr>
              <w:bidi/>
              <w:rPr>
                <w:rFonts w:ascii="David" w:hAnsi="David" w:cs="David"/>
                <w:sz w:val="24"/>
                <w:szCs w:val="24"/>
                <w:rtl/>
              </w:rPr>
            </w:pPr>
            <w:r w:rsidRPr="008E07AB">
              <w:rPr>
                <w:rFonts w:ascii="David" w:hAnsi="David" w:cs="David" w:hint="cs"/>
                <w:sz w:val="24"/>
                <w:szCs w:val="24"/>
                <w:rtl/>
              </w:rPr>
              <w:t>לא מקובל, לא רלוונטי למכרז זה.</w:t>
            </w:r>
          </w:p>
        </w:tc>
      </w:tr>
      <w:tr w:rsidR="00431731" w14:paraId="1D69873C" w14:textId="3B6173FC" w:rsidTr="00504EFF">
        <w:tc>
          <w:tcPr>
            <w:tcW w:w="995" w:type="dxa"/>
            <w:tcBorders>
              <w:top w:val="single" w:sz="4" w:space="0" w:color="auto"/>
              <w:bottom w:val="single" w:sz="4" w:space="0" w:color="auto"/>
              <w:right w:val="single" w:sz="4" w:space="0" w:color="auto"/>
            </w:tcBorders>
          </w:tcPr>
          <w:p w14:paraId="4B6D33B5" w14:textId="24B5FF24" w:rsidR="0086637A" w:rsidRPr="00425513" w:rsidRDefault="009C6EFB" w:rsidP="0086637A">
            <w:pPr>
              <w:bidi/>
              <w:rPr>
                <w:rFonts w:ascii="David" w:hAnsi="David" w:cs="David"/>
                <w:sz w:val="24"/>
                <w:szCs w:val="24"/>
                <w:rtl/>
              </w:rPr>
            </w:pPr>
            <w:r>
              <w:rPr>
                <w:rFonts w:ascii="David" w:hAnsi="David" w:cs="David" w:hint="cs"/>
                <w:sz w:val="24"/>
                <w:szCs w:val="24"/>
                <w:rtl/>
              </w:rPr>
              <w:t>67</w:t>
            </w:r>
          </w:p>
        </w:tc>
        <w:tc>
          <w:tcPr>
            <w:tcW w:w="1493" w:type="dxa"/>
            <w:tcBorders>
              <w:top w:val="single" w:sz="4" w:space="0" w:color="auto"/>
              <w:bottom w:val="single" w:sz="4" w:space="0" w:color="auto"/>
              <w:right w:val="single" w:sz="4" w:space="0" w:color="auto"/>
            </w:tcBorders>
          </w:tcPr>
          <w:p w14:paraId="34E70F85" w14:textId="77777777" w:rsidR="0086637A" w:rsidRPr="00425513" w:rsidRDefault="0086637A" w:rsidP="0086637A">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76582EB" w14:textId="00C58760" w:rsidR="0086637A" w:rsidRPr="00425513" w:rsidRDefault="0086637A" w:rsidP="0086637A">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4C5C34E2"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26.5</w:t>
            </w:r>
          </w:p>
        </w:tc>
        <w:tc>
          <w:tcPr>
            <w:tcW w:w="995" w:type="dxa"/>
            <w:tcBorders>
              <w:top w:val="single" w:sz="4" w:space="0" w:color="auto"/>
              <w:left w:val="nil"/>
              <w:bottom w:val="single" w:sz="4" w:space="0" w:color="auto"/>
              <w:right w:val="single" w:sz="8" w:space="0" w:color="auto"/>
            </w:tcBorders>
          </w:tcPr>
          <w:p w14:paraId="08658ED5"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88</w:t>
            </w:r>
          </w:p>
        </w:tc>
        <w:tc>
          <w:tcPr>
            <w:tcW w:w="4746" w:type="dxa"/>
            <w:tcBorders>
              <w:top w:val="single" w:sz="4" w:space="0" w:color="auto"/>
              <w:left w:val="nil"/>
              <w:bottom w:val="single" w:sz="4" w:space="0" w:color="auto"/>
              <w:right w:val="single" w:sz="8" w:space="0" w:color="auto"/>
            </w:tcBorders>
          </w:tcPr>
          <w:p w14:paraId="3B2534DB"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אנו מבקשים לקבל את סך הקנסות שהושתו על החברה שמספקת את השירותים כיום במהלך השלוש השנים האחרונות.</w:t>
            </w:r>
          </w:p>
        </w:tc>
        <w:tc>
          <w:tcPr>
            <w:tcW w:w="4642" w:type="dxa"/>
            <w:tcBorders>
              <w:top w:val="single" w:sz="4" w:space="0" w:color="auto"/>
              <w:left w:val="nil"/>
              <w:bottom w:val="single" w:sz="4" w:space="0" w:color="auto"/>
              <w:right w:val="single" w:sz="8" w:space="0" w:color="auto"/>
            </w:tcBorders>
          </w:tcPr>
          <w:p w14:paraId="24AB6523" w14:textId="39EA386F" w:rsidR="0086637A" w:rsidRPr="00425513" w:rsidRDefault="009C6EFB" w:rsidP="0086637A">
            <w:pPr>
              <w:bidi/>
              <w:rPr>
                <w:rFonts w:ascii="David" w:hAnsi="David" w:cs="David"/>
                <w:sz w:val="24"/>
                <w:szCs w:val="24"/>
                <w:rtl/>
              </w:rPr>
            </w:pPr>
            <w:r>
              <w:rPr>
                <w:rFonts w:ascii="David" w:hAnsi="David" w:cs="David" w:hint="cs"/>
                <w:sz w:val="24"/>
                <w:szCs w:val="24"/>
                <w:rtl/>
              </w:rPr>
              <w:t>הבקשה נדחית. הנתון אינו רלוונטי להתקשרות עם הספק שיזכה מכוח מכרז זה.</w:t>
            </w:r>
          </w:p>
        </w:tc>
      </w:tr>
      <w:tr w:rsidR="00431731" w14:paraId="370F4525" w14:textId="77777777" w:rsidTr="00504EFF">
        <w:tc>
          <w:tcPr>
            <w:tcW w:w="995" w:type="dxa"/>
            <w:tcBorders>
              <w:top w:val="single" w:sz="4" w:space="0" w:color="auto"/>
              <w:bottom w:val="single" w:sz="4" w:space="0" w:color="auto"/>
              <w:right w:val="single" w:sz="4" w:space="0" w:color="auto"/>
            </w:tcBorders>
          </w:tcPr>
          <w:p w14:paraId="2B2B4B59" w14:textId="131C34DD" w:rsidR="0086637A" w:rsidRPr="00425513" w:rsidRDefault="009C6EFB" w:rsidP="0086637A">
            <w:pPr>
              <w:bidi/>
              <w:rPr>
                <w:rFonts w:ascii="David" w:hAnsi="David" w:cs="David"/>
                <w:sz w:val="24"/>
                <w:szCs w:val="24"/>
                <w:rtl/>
              </w:rPr>
            </w:pPr>
            <w:r>
              <w:rPr>
                <w:rFonts w:ascii="David" w:hAnsi="David" w:cs="David" w:hint="cs"/>
                <w:sz w:val="24"/>
                <w:szCs w:val="24"/>
                <w:rtl/>
              </w:rPr>
              <w:t>67</w:t>
            </w:r>
          </w:p>
        </w:tc>
        <w:tc>
          <w:tcPr>
            <w:tcW w:w="1493" w:type="dxa"/>
            <w:tcBorders>
              <w:top w:val="single" w:sz="4" w:space="0" w:color="auto"/>
              <w:bottom w:val="single" w:sz="4" w:space="0" w:color="auto"/>
              <w:right w:val="single" w:sz="4" w:space="0" w:color="auto"/>
            </w:tcBorders>
            <w:vAlign w:val="center"/>
          </w:tcPr>
          <w:p w14:paraId="219CC810" w14:textId="72D4F677"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36F66E0C" w14:textId="32E32CF8" w:rsidR="0086637A" w:rsidRPr="00425513" w:rsidRDefault="009C6EFB" w:rsidP="0086637A">
            <w:pPr>
              <w:bidi/>
              <w:rPr>
                <w:rFonts w:ascii="David" w:hAnsi="David" w:cs="David"/>
                <w:sz w:val="24"/>
                <w:szCs w:val="24"/>
                <w:rtl/>
              </w:rPr>
            </w:pPr>
            <w:r w:rsidRPr="00425513">
              <w:rPr>
                <w:rFonts w:ascii="David" w:hAnsi="David" w:cs="David"/>
                <w:sz w:val="24"/>
                <w:szCs w:val="24"/>
                <w:rtl/>
              </w:rPr>
              <w:t>מפקח אבטחה</w:t>
            </w:r>
          </w:p>
        </w:tc>
        <w:tc>
          <w:tcPr>
            <w:tcW w:w="1673" w:type="dxa"/>
            <w:tcBorders>
              <w:top w:val="single" w:sz="4" w:space="0" w:color="auto"/>
              <w:left w:val="single" w:sz="4" w:space="0" w:color="auto"/>
              <w:bottom w:val="single" w:sz="4" w:space="0" w:color="auto"/>
              <w:right w:val="single" w:sz="8" w:space="0" w:color="auto"/>
            </w:tcBorders>
            <w:vAlign w:val="center"/>
          </w:tcPr>
          <w:p w14:paraId="26E89E99" w14:textId="11215054" w:rsidR="0086637A" w:rsidRPr="00425513" w:rsidRDefault="009C6EFB" w:rsidP="0086637A">
            <w:pPr>
              <w:bidi/>
              <w:rPr>
                <w:rFonts w:ascii="David" w:hAnsi="David" w:cs="David"/>
                <w:sz w:val="24"/>
                <w:szCs w:val="24"/>
                <w:rtl/>
              </w:rPr>
            </w:pPr>
            <w:r w:rsidRPr="00425513">
              <w:rPr>
                <w:rFonts w:ascii="David" w:hAnsi="David" w:cs="David"/>
                <w:sz w:val="24"/>
                <w:szCs w:val="24"/>
                <w:rtl/>
              </w:rPr>
              <w:t>פרק 7</w:t>
            </w:r>
          </w:p>
        </w:tc>
        <w:tc>
          <w:tcPr>
            <w:tcW w:w="995" w:type="dxa"/>
            <w:tcBorders>
              <w:top w:val="single" w:sz="4" w:space="0" w:color="auto"/>
              <w:left w:val="nil"/>
              <w:bottom w:val="single" w:sz="4" w:space="0" w:color="auto"/>
              <w:right w:val="single" w:sz="8" w:space="0" w:color="auto"/>
            </w:tcBorders>
            <w:vAlign w:val="center"/>
          </w:tcPr>
          <w:p w14:paraId="45191E10" w14:textId="64DE8131" w:rsidR="0086637A" w:rsidRPr="00425513" w:rsidRDefault="009C6EFB" w:rsidP="0086637A">
            <w:pPr>
              <w:bidi/>
              <w:rPr>
                <w:rFonts w:ascii="David" w:hAnsi="David" w:cs="David"/>
                <w:sz w:val="24"/>
                <w:szCs w:val="24"/>
                <w:rtl/>
              </w:rPr>
            </w:pPr>
            <w:r w:rsidRPr="00425513">
              <w:rPr>
                <w:rFonts w:ascii="David" w:hAnsi="David" w:cs="David"/>
                <w:sz w:val="24"/>
                <w:szCs w:val="24"/>
                <w:rtl/>
              </w:rPr>
              <w:t>40</w:t>
            </w:r>
          </w:p>
        </w:tc>
        <w:tc>
          <w:tcPr>
            <w:tcW w:w="4746" w:type="dxa"/>
            <w:tcBorders>
              <w:top w:val="single" w:sz="4" w:space="0" w:color="auto"/>
              <w:left w:val="nil"/>
              <w:bottom w:val="single" w:sz="4" w:space="0" w:color="auto"/>
              <w:right w:val="single" w:sz="8" w:space="0" w:color="auto"/>
            </w:tcBorders>
            <w:vAlign w:val="center"/>
          </w:tcPr>
          <w:p w14:paraId="6FA3146A" w14:textId="10DB70A2" w:rsidR="0086637A" w:rsidRPr="00425513" w:rsidRDefault="009C6EFB" w:rsidP="0086637A">
            <w:pPr>
              <w:bidi/>
              <w:rPr>
                <w:rFonts w:ascii="David" w:hAnsi="David" w:cs="David"/>
                <w:sz w:val="24"/>
                <w:szCs w:val="24"/>
                <w:rtl/>
              </w:rPr>
            </w:pPr>
            <w:r w:rsidRPr="00425513">
              <w:rPr>
                <w:rFonts w:ascii="David" w:hAnsi="David" w:cs="David"/>
                <w:sz w:val="24"/>
                <w:szCs w:val="24"/>
                <w:rtl/>
              </w:rPr>
              <w:t xml:space="preserve">האם הכוונה במנהל האבטחה למפקח אבטחה?  </w:t>
            </w:r>
          </w:p>
        </w:tc>
        <w:tc>
          <w:tcPr>
            <w:tcW w:w="4642" w:type="dxa"/>
            <w:tcBorders>
              <w:top w:val="single" w:sz="4" w:space="0" w:color="auto"/>
              <w:left w:val="nil"/>
              <w:bottom w:val="single" w:sz="4" w:space="0" w:color="auto"/>
              <w:right w:val="single" w:sz="8" w:space="0" w:color="auto"/>
            </w:tcBorders>
          </w:tcPr>
          <w:p w14:paraId="44869A02" w14:textId="77777777" w:rsidR="00B972DB" w:rsidRDefault="00B972DB" w:rsidP="00B972DB">
            <w:pPr>
              <w:bidi/>
              <w:rPr>
                <w:rFonts w:ascii="David" w:hAnsi="David" w:cs="David"/>
                <w:sz w:val="24"/>
                <w:szCs w:val="24"/>
                <w:rtl/>
              </w:rPr>
            </w:pPr>
          </w:p>
          <w:p w14:paraId="0736A3F9" w14:textId="77777777" w:rsidR="00B972DB" w:rsidRDefault="00B972DB" w:rsidP="00B972DB">
            <w:pPr>
              <w:bidi/>
              <w:rPr>
                <w:rFonts w:ascii="David" w:hAnsi="David" w:cs="David"/>
                <w:sz w:val="24"/>
                <w:szCs w:val="24"/>
                <w:rtl/>
              </w:rPr>
            </w:pPr>
            <w:r w:rsidRPr="000B3058">
              <w:rPr>
                <w:rFonts w:ascii="David" w:hAnsi="David" w:cs="David" w:hint="cs"/>
                <w:sz w:val="24"/>
                <w:szCs w:val="24"/>
                <w:rtl/>
              </w:rPr>
              <w:t>כן.</w:t>
            </w:r>
          </w:p>
          <w:p w14:paraId="5E532715" w14:textId="6D0F838D" w:rsidR="00B972DB" w:rsidRPr="00425513" w:rsidRDefault="00B972DB" w:rsidP="00B972DB">
            <w:pPr>
              <w:bidi/>
              <w:rPr>
                <w:rFonts w:ascii="David" w:hAnsi="David" w:cs="David"/>
                <w:sz w:val="24"/>
                <w:szCs w:val="24"/>
                <w:rtl/>
              </w:rPr>
            </w:pPr>
          </w:p>
        </w:tc>
      </w:tr>
      <w:tr w:rsidR="00431731" w14:paraId="505C93EA" w14:textId="77777777" w:rsidTr="00504EFF">
        <w:tc>
          <w:tcPr>
            <w:tcW w:w="995" w:type="dxa"/>
            <w:tcBorders>
              <w:top w:val="single" w:sz="4" w:space="0" w:color="auto"/>
              <w:bottom w:val="single" w:sz="4" w:space="0" w:color="auto"/>
              <w:right w:val="single" w:sz="4" w:space="0" w:color="auto"/>
            </w:tcBorders>
          </w:tcPr>
          <w:p w14:paraId="5FDC6139" w14:textId="66A5D3C9" w:rsidR="0086637A" w:rsidRPr="00425513" w:rsidRDefault="009C6EFB" w:rsidP="0086637A">
            <w:pPr>
              <w:bidi/>
              <w:rPr>
                <w:rFonts w:ascii="David" w:hAnsi="David" w:cs="David"/>
                <w:sz w:val="24"/>
                <w:szCs w:val="24"/>
                <w:rtl/>
              </w:rPr>
            </w:pPr>
            <w:r>
              <w:rPr>
                <w:rFonts w:ascii="David" w:hAnsi="David" w:cs="David" w:hint="cs"/>
                <w:sz w:val="24"/>
                <w:szCs w:val="24"/>
                <w:rtl/>
              </w:rPr>
              <w:t>68</w:t>
            </w:r>
          </w:p>
        </w:tc>
        <w:tc>
          <w:tcPr>
            <w:tcW w:w="1493" w:type="dxa"/>
            <w:tcBorders>
              <w:top w:val="single" w:sz="4" w:space="0" w:color="auto"/>
              <w:bottom w:val="single" w:sz="4" w:space="0" w:color="auto"/>
              <w:right w:val="single" w:sz="4" w:space="0" w:color="auto"/>
            </w:tcBorders>
          </w:tcPr>
          <w:p w14:paraId="0D620393" w14:textId="6F001B61"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248ABE2C" w14:textId="5040F01F" w:rsidR="0086637A" w:rsidRPr="00425513" w:rsidRDefault="009C6EFB" w:rsidP="0086637A">
            <w:pPr>
              <w:bidi/>
              <w:rPr>
                <w:rFonts w:ascii="David" w:hAnsi="David" w:cs="David"/>
                <w:sz w:val="24"/>
                <w:szCs w:val="24"/>
                <w:rtl/>
              </w:rPr>
            </w:pPr>
            <w:r w:rsidRPr="00425513">
              <w:rPr>
                <w:rFonts w:ascii="David" w:hAnsi="David" w:cs="David"/>
                <w:sz w:val="24"/>
                <w:szCs w:val="24"/>
                <w:rtl/>
              </w:rPr>
              <w:t>מפקח אבטחה</w:t>
            </w:r>
          </w:p>
        </w:tc>
        <w:tc>
          <w:tcPr>
            <w:tcW w:w="1673" w:type="dxa"/>
            <w:tcBorders>
              <w:top w:val="single" w:sz="4" w:space="0" w:color="auto"/>
              <w:left w:val="single" w:sz="4" w:space="0" w:color="auto"/>
              <w:bottom w:val="single" w:sz="4" w:space="0" w:color="auto"/>
              <w:right w:val="single" w:sz="8" w:space="0" w:color="auto"/>
            </w:tcBorders>
            <w:vAlign w:val="center"/>
          </w:tcPr>
          <w:p w14:paraId="79AE5820" w14:textId="46135D5D" w:rsidR="0086637A" w:rsidRPr="00425513" w:rsidRDefault="009C6EFB" w:rsidP="0086637A">
            <w:pPr>
              <w:bidi/>
              <w:rPr>
                <w:rFonts w:ascii="David" w:hAnsi="David" w:cs="David"/>
                <w:sz w:val="24"/>
                <w:szCs w:val="24"/>
                <w:rtl/>
              </w:rPr>
            </w:pPr>
            <w:r w:rsidRPr="00425513">
              <w:rPr>
                <w:rFonts w:ascii="David" w:hAnsi="David" w:cs="David"/>
                <w:sz w:val="24"/>
                <w:szCs w:val="24"/>
                <w:rtl/>
              </w:rPr>
              <w:t>פרק 7, סעיף 8.8</w:t>
            </w:r>
          </w:p>
        </w:tc>
        <w:tc>
          <w:tcPr>
            <w:tcW w:w="995" w:type="dxa"/>
            <w:tcBorders>
              <w:top w:val="single" w:sz="4" w:space="0" w:color="auto"/>
              <w:left w:val="nil"/>
              <w:bottom w:val="single" w:sz="4" w:space="0" w:color="auto"/>
              <w:right w:val="single" w:sz="8" w:space="0" w:color="auto"/>
            </w:tcBorders>
            <w:vAlign w:val="center"/>
          </w:tcPr>
          <w:p w14:paraId="3077C208" w14:textId="470F24BE" w:rsidR="0086637A" w:rsidRPr="00425513" w:rsidRDefault="009C6EFB" w:rsidP="0086637A">
            <w:pPr>
              <w:bidi/>
              <w:rPr>
                <w:rFonts w:ascii="David" w:hAnsi="David" w:cs="David"/>
                <w:sz w:val="24"/>
                <w:szCs w:val="24"/>
                <w:rtl/>
              </w:rPr>
            </w:pPr>
            <w:r w:rsidRPr="00425513">
              <w:rPr>
                <w:rFonts w:ascii="David" w:hAnsi="David" w:cs="David"/>
                <w:sz w:val="24"/>
                <w:szCs w:val="24"/>
                <w:rtl/>
              </w:rPr>
              <w:t>40</w:t>
            </w:r>
          </w:p>
        </w:tc>
        <w:tc>
          <w:tcPr>
            <w:tcW w:w="4746" w:type="dxa"/>
            <w:tcBorders>
              <w:top w:val="single" w:sz="4" w:space="0" w:color="auto"/>
              <w:left w:val="nil"/>
              <w:bottom w:val="single" w:sz="4" w:space="0" w:color="auto"/>
              <w:right w:val="single" w:sz="8" w:space="0" w:color="auto"/>
            </w:tcBorders>
            <w:vAlign w:val="center"/>
          </w:tcPr>
          <w:p w14:paraId="7D5B70DD" w14:textId="4D7CBEDB" w:rsidR="0086637A" w:rsidRPr="00425513" w:rsidRDefault="009C6EFB" w:rsidP="0086637A">
            <w:pPr>
              <w:bidi/>
              <w:rPr>
                <w:rFonts w:ascii="David" w:hAnsi="David" w:cs="David"/>
                <w:sz w:val="24"/>
                <w:szCs w:val="24"/>
                <w:rtl/>
              </w:rPr>
            </w:pPr>
            <w:r w:rsidRPr="00425513">
              <w:rPr>
                <w:rFonts w:ascii="David" w:hAnsi="David" w:cs="David"/>
                <w:sz w:val="24"/>
                <w:szCs w:val="24"/>
                <w:rtl/>
              </w:rPr>
              <w:t xml:space="preserve">מהי הערכת סך ההוצאות עבור כביש האגרה? </w:t>
            </w:r>
          </w:p>
        </w:tc>
        <w:tc>
          <w:tcPr>
            <w:tcW w:w="4642" w:type="dxa"/>
            <w:tcBorders>
              <w:top w:val="single" w:sz="4" w:space="0" w:color="auto"/>
              <w:left w:val="nil"/>
              <w:bottom w:val="single" w:sz="4" w:space="0" w:color="auto"/>
              <w:right w:val="single" w:sz="8" w:space="0" w:color="auto"/>
            </w:tcBorders>
          </w:tcPr>
          <w:p w14:paraId="7967AF5A" w14:textId="77777777" w:rsidR="00B972DB" w:rsidRDefault="00B972DB" w:rsidP="00B972DB">
            <w:pPr>
              <w:bidi/>
              <w:rPr>
                <w:rFonts w:ascii="David" w:hAnsi="David" w:cs="David"/>
                <w:sz w:val="24"/>
                <w:szCs w:val="24"/>
                <w:rtl/>
              </w:rPr>
            </w:pPr>
          </w:p>
          <w:p w14:paraId="4078CFC1" w14:textId="77777777" w:rsidR="00B972DB" w:rsidRPr="000B3058" w:rsidRDefault="00B972DB" w:rsidP="00B972DB">
            <w:pPr>
              <w:bidi/>
              <w:rPr>
                <w:rFonts w:ascii="David" w:hAnsi="David" w:cs="David"/>
                <w:sz w:val="24"/>
                <w:szCs w:val="24"/>
                <w:rtl/>
              </w:rPr>
            </w:pPr>
            <w:r w:rsidRPr="000B3058">
              <w:rPr>
                <w:rFonts w:ascii="David" w:hAnsi="David" w:cs="David" w:hint="cs"/>
                <w:sz w:val="24"/>
                <w:szCs w:val="24"/>
                <w:rtl/>
              </w:rPr>
              <w:t>אין בידינו את הנתונים, משתנה.</w:t>
            </w:r>
          </w:p>
          <w:p w14:paraId="3805C4D3" w14:textId="09CAB470" w:rsidR="00B972DB" w:rsidRPr="00425513" w:rsidRDefault="00B972DB" w:rsidP="00B972DB">
            <w:pPr>
              <w:bidi/>
              <w:rPr>
                <w:rFonts w:ascii="David" w:hAnsi="David" w:cs="David"/>
                <w:sz w:val="24"/>
                <w:szCs w:val="24"/>
                <w:rtl/>
              </w:rPr>
            </w:pPr>
          </w:p>
        </w:tc>
      </w:tr>
      <w:tr w:rsidR="00431731" w14:paraId="4BAFA6F7" w14:textId="77777777" w:rsidTr="00504EFF">
        <w:tc>
          <w:tcPr>
            <w:tcW w:w="995" w:type="dxa"/>
            <w:tcBorders>
              <w:top w:val="single" w:sz="4" w:space="0" w:color="auto"/>
              <w:bottom w:val="single" w:sz="4" w:space="0" w:color="auto"/>
              <w:right w:val="single" w:sz="4" w:space="0" w:color="auto"/>
            </w:tcBorders>
          </w:tcPr>
          <w:p w14:paraId="0AA359DE" w14:textId="6089E49D" w:rsidR="0086637A" w:rsidRPr="00425513" w:rsidRDefault="009C6EFB" w:rsidP="0086637A">
            <w:pPr>
              <w:bidi/>
              <w:rPr>
                <w:rFonts w:ascii="David" w:hAnsi="David" w:cs="David"/>
                <w:sz w:val="24"/>
                <w:szCs w:val="24"/>
                <w:rtl/>
              </w:rPr>
            </w:pPr>
            <w:r>
              <w:rPr>
                <w:rFonts w:ascii="David" w:hAnsi="David" w:cs="David" w:hint="cs"/>
                <w:sz w:val="24"/>
                <w:szCs w:val="24"/>
                <w:rtl/>
              </w:rPr>
              <w:t>69</w:t>
            </w:r>
          </w:p>
        </w:tc>
        <w:tc>
          <w:tcPr>
            <w:tcW w:w="1493" w:type="dxa"/>
            <w:tcBorders>
              <w:top w:val="single" w:sz="4" w:space="0" w:color="auto"/>
              <w:bottom w:val="single" w:sz="4" w:space="0" w:color="auto"/>
              <w:right w:val="single" w:sz="4" w:space="0" w:color="auto"/>
            </w:tcBorders>
          </w:tcPr>
          <w:p w14:paraId="3966E86A" w14:textId="7227500C"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37BB55AB" w14:textId="6648C0C8" w:rsidR="0086637A" w:rsidRPr="00425513" w:rsidRDefault="009C6EFB" w:rsidP="0086637A">
            <w:pPr>
              <w:bidi/>
              <w:rPr>
                <w:rFonts w:ascii="David" w:hAnsi="David" w:cs="David"/>
                <w:sz w:val="24"/>
                <w:szCs w:val="24"/>
                <w:rtl/>
              </w:rPr>
            </w:pPr>
            <w:r w:rsidRPr="00425513">
              <w:rPr>
                <w:rFonts w:ascii="David" w:hAnsi="David" w:cs="David"/>
                <w:sz w:val="24"/>
                <w:szCs w:val="24"/>
                <w:rtl/>
              </w:rPr>
              <w:t>מפקח אבטחה</w:t>
            </w:r>
          </w:p>
        </w:tc>
        <w:tc>
          <w:tcPr>
            <w:tcW w:w="1673" w:type="dxa"/>
            <w:tcBorders>
              <w:top w:val="single" w:sz="4" w:space="0" w:color="auto"/>
              <w:left w:val="single" w:sz="4" w:space="0" w:color="auto"/>
              <w:bottom w:val="single" w:sz="4" w:space="0" w:color="auto"/>
              <w:right w:val="single" w:sz="8" w:space="0" w:color="auto"/>
            </w:tcBorders>
            <w:vAlign w:val="center"/>
          </w:tcPr>
          <w:p w14:paraId="28D2478E" w14:textId="6FF1911F" w:rsidR="0086637A" w:rsidRPr="00425513" w:rsidRDefault="009C6EFB" w:rsidP="0086637A">
            <w:pPr>
              <w:bidi/>
              <w:rPr>
                <w:rFonts w:ascii="David" w:hAnsi="David" w:cs="David"/>
                <w:sz w:val="24"/>
                <w:szCs w:val="24"/>
                <w:rtl/>
              </w:rPr>
            </w:pPr>
            <w:r w:rsidRPr="00425513">
              <w:rPr>
                <w:rFonts w:ascii="David" w:hAnsi="David" w:cs="David"/>
                <w:sz w:val="24"/>
                <w:szCs w:val="24"/>
                <w:rtl/>
              </w:rPr>
              <w:t>פרק 7, סעיף 8.7</w:t>
            </w:r>
          </w:p>
        </w:tc>
        <w:tc>
          <w:tcPr>
            <w:tcW w:w="995" w:type="dxa"/>
            <w:tcBorders>
              <w:top w:val="single" w:sz="4" w:space="0" w:color="auto"/>
              <w:left w:val="nil"/>
              <w:bottom w:val="single" w:sz="4" w:space="0" w:color="auto"/>
              <w:right w:val="single" w:sz="8" w:space="0" w:color="auto"/>
            </w:tcBorders>
            <w:vAlign w:val="center"/>
          </w:tcPr>
          <w:p w14:paraId="260FE289" w14:textId="2B01751A" w:rsidR="0086637A" w:rsidRPr="00425513" w:rsidRDefault="009C6EFB" w:rsidP="0086637A">
            <w:pPr>
              <w:bidi/>
              <w:rPr>
                <w:rFonts w:ascii="David" w:hAnsi="David" w:cs="David"/>
                <w:sz w:val="24"/>
                <w:szCs w:val="24"/>
                <w:rtl/>
              </w:rPr>
            </w:pPr>
            <w:r w:rsidRPr="00425513">
              <w:rPr>
                <w:rFonts w:ascii="David" w:hAnsi="David" w:cs="David"/>
                <w:sz w:val="24"/>
                <w:szCs w:val="24"/>
                <w:rtl/>
              </w:rPr>
              <w:t>40</w:t>
            </w:r>
          </w:p>
        </w:tc>
        <w:tc>
          <w:tcPr>
            <w:tcW w:w="4746" w:type="dxa"/>
            <w:tcBorders>
              <w:top w:val="single" w:sz="4" w:space="0" w:color="auto"/>
              <w:left w:val="nil"/>
              <w:bottom w:val="single" w:sz="4" w:space="0" w:color="auto"/>
              <w:right w:val="single" w:sz="8" w:space="0" w:color="auto"/>
            </w:tcBorders>
            <w:vAlign w:val="center"/>
          </w:tcPr>
          <w:p w14:paraId="4A727457" w14:textId="45B2C6C1" w:rsidR="0086637A" w:rsidRPr="00425513" w:rsidRDefault="009C6EFB" w:rsidP="0086637A">
            <w:pPr>
              <w:bidi/>
              <w:rPr>
                <w:rFonts w:ascii="David" w:hAnsi="David" w:cs="David"/>
                <w:sz w:val="24"/>
                <w:szCs w:val="24"/>
                <w:rtl/>
              </w:rPr>
            </w:pPr>
            <w:r w:rsidRPr="00425513">
              <w:rPr>
                <w:rFonts w:ascii="David" w:hAnsi="David" w:cs="David"/>
                <w:sz w:val="24"/>
                <w:szCs w:val="24"/>
                <w:rtl/>
              </w:rPr>
              <w:t>מהן עלויות החניה של כל מפקח ? האם נדרש מנוי לחניון ו/או פנגו ?</w:t>
            </w:r>
          </w:p>
        </w:tc>
        <w:tc>
          <w:tcPr>
            <w:tcW w:w="4642" w:type="dxa"/>
            <w:tcBorders>
              <w:top w:val="single" w:sz="4" w:space="0" w:color="auto"/>
              <w:left w:val="nil"/>
              <w:bottom w:val="single" w:sz="4" w:space="0" w:color="auto"/>
              <w:right w:val="single" w:sz="8" w:space="0" w:color="auto"/>
            </w:tcBorders>
          </w:tcPr>
          <w:p w14:paraId="3F0E4680" w14:textId="77777777" w:rsidR="00B972DB" w:rsidRDefault="00B972DB" w:rsidP="00B972DB">
            <w:pPr>
              <w:bidi/>
              <w:rPr>
                <w:rFonts w:ascii="David" w:hAnsi="David" w:cs="David"/>
                <w:sz w:val="24"/>
                <w:szCs w:val="24"/>
                <w:rtl/>
              </w:rPr>
            </w:pPr>
          </w:p>
          <w:p w14:paraId="21B367A8" w14:textId="77777777" w:rsidR="00B972DB" w:rsidRPr="000B3058" w:rsidRDefault="00B972DB" w:rsidP="00B972DB">
            <w:pPr>
              <w:bidi/>
              <w:rPr>
                <w:rFonts w:ascii="David" w:hAnsi="David" w:cs="David"/>
                <w:sz w:val="24"/>
                <w:szCs w:val="24"/>
                <w:rtl/>
              </w:rPr>
            </w:pPr>
            <w:r w:rsidRPr="000B3058">
              <w:rPr>
                <w:rFonts w:ascii="David" w:hAnsi="David" w:cs="David" w:hint="cs"/>
                <w:sz w:val="24"/>
                <w:szCs w:val="24"/>
                <w:rtl/>
              </w:rPr>
              <w:t>אין בידינו את הנתונים, משתנה.</w:t>
            </w:r>
          </w:p>
          <w:p w14:paraId="23E60DE4" w14:textId="08730187" w:rsidR="00B972DB" w:rsidRPr="00425513" w:rsidRDefault="00B972DB" w:rsidP="00B972DB">
            <w:pPr>
              <w:bidi/>
              <w:rPr>
                <w:rFonts w:ascii="David" w:hAnsi="David" w:cs="David"/>
                <w:sz w:val="24"/>
                <w:szCs w:val="24"/>
                <w:rtl/>
              </w:rPr>
            </w:pPr>
          </w:p>
        </w:tc>
      </w:tr>
      <w:tr w:rsidR="00431731" w14:paraId="2BD4D5BC" w14:textId="77777777" w:rsidTr="00504EFF">
        <w:tc>
          <w:tcPr>
            <w:tcW w:w="995" w:type="dxa"/>
            <w:tcBorders>
              <w:top w:val="single" w:sz="4" w:space="0" w:color="auto"/>
              <w:bottom w:val="single" w:sz="4" w:space="0" w:color="auto"/>
              <w:right w:val="single" w:sz="4" w:space="0" w:color="auto"/>
            </w:tcBorders>
          </w:tcPr>
          <w:p w14:paraId="2CA521FB" w14:textId="184ACCDA" w:rsidR="0086637A" w:rsidRPr="00425513" w:rsidRDefault="009C6EFB" w:rsidP="0086637A">
            <w:pPr>
              <w:bidi/>
              <w:rPr>
                <w:rFonts w:ascii="David" w:hAnsi="David" w:cs="David"/>
                <w:sz w:val="24"/>
                <w:szCs w:val="24"/>
                <w:rtl/>
              </w:rPr>
            </w:pPr>
            <w:r>
              <w:rPr>
                <w:rFonts w:ascii="David" w:hAnsi="David" w:cs="David" w:hint="cs"/>
                <w:sz w:val="24"/>
                <w:szCs w:val="24"/>
                <w:rtl/>
              </w:rPr>
              <w:lastRenderedPageBreak/>
              <w:t>70</w:t>
            </w:r>
          </w:p>
        </w:tc>
        <w:tc>
          <w:tcPr>
            <w:tcW w:w="1493" w:type="dxa"/>
            <w:tcBorders>
              <w:top w:val="single" w:sz="4" w:space="0" w:color="auto"/>
              <w:bottom w:val="single" w:sz="4" w:space="0" w:color="auto"/>
              <w:right w:val="single" w:sz="4" w:space="0" w:color="auto"/>
            </w:tcBorders>
          </w:tcPr>
          <w:p w14:paraId="5C6841D0" w14:textId="6936C748" w:rsidR="0086637A" w:rsidRPr="00425513" w:rsidRDefault="009C6EFB" w:rsidP="0086637A">
            <w:pPr>
              <w:bidi/>
              <w:rPr>
                <w:rFonts w:ascii="David" w:hAnsi="David" w:cs="David"/>
                <w:sz w:val="24"/>
                <w:szCs w:val="24"/>
                <w:rtl/>
              </w:rPr>
            </w:pPr>
            <w:r w:rsidRPr="00425513">
              <w:rPr>
                <w:rFonts w:ascii="David" w:hAnsi="David" w:cs="David"/>
                <w:sz w:val="24"/>
                <w:szCs w:val="24"/>
                <w:rtl/>
              </w:rPr>
              <w:br/>
              <w:t>נספח טכני</w:t>
            </w:r>
          </w:p>
        </w:tc>
        <w:tc>
          <w:tcPr>
            <w:tcW w:w="1434" w:type="dxa"/>
            <w:tcBorders>
              <w:top w:val="single" w:sz="4" w:space="0" w:color="auto"/>
              <w:left w:val="single" w:sz="4" w:space="0" w:color="auto"/>
              <w:bottom w:val="single" w:sz="4" w:space="0" w:color="auto"/>
              <w:right w:val="single" w:sz="4" w:space="0" w:color="auto"/>
            </w:tcBorders>
          </w:tcPr>
          <w:p w14:paraId="56156243" w14:textId="1018AB99" w:rsidR="0086637A" w:rsidRPr="00425513" w:rsidRDefault="009C6EFB" w:rsidP="0086637A">
            <w:pPr>
              <w:bidi/>
              <w:rPr>
                <w:rFonts w:ascii="David" w:hAnsi="David" w:cs="David"/>
                <w:sz w:val="24"/>
                <w:szCs w:val="24"/>
                <w:rtl/>
              </w:rPr>
            </w:pPr>
            <w:r w:rsidRPr="00425513">
              <w:rPr>
                <w:rFonts w:ascii="David" w:hAnsi="David" w:cs="David"/>
                <w:sz w:val="24"/>
                <w:szCs w:val="24"/>
                <w:rtl/>
              </w:rPr>
              <w:br/>
              <w:t>מפקחים</w:t>
            </w:r>
          </w:p>
        </w:tc>
        <w:tc>
          <w:tcPr>
            <w:tcW w:w="1673" w:type="dxa"/>
            <w:tcBorders>
              <w:top w:val="single" w:sz="4" w:space="0" w:color="auto"/>
              <w:left w:val="single" w:sz="4" w:space="0" w:color="auto"/>
              <w:bottom w:val="single" w:sz="4" w:space="0" w:color="auto"/>
              <w:right w:val="single" w:sz="8" w:space="0" w:color="auto"/>
            </w:tcBorders>
            <w:vAlign w:val="center"/>
          </w:tcPr>
          <w:p w14:paraId="0D679A81" w14:textId="21595863" w:rsidR="0086637A" w:rsidRPr="00425513" w:rsidRDefault="009C6EFB" w:rsidP="0086637A">
            <w:pPr>
              <w:bidi/>
              <w:rPr>
                <w:rFonts w:ascii="David" w:hAnsi="David" w:cs="David"/>
                <w:sz w:val="24"/>
                <w:szCs w:val="24"/>
                <w:rtl/>
              </w:rPr>
            </w:pPr>
            <w:r w:rsidRPr="00425513">
              <w:rPr>
                <w:rFonts w:ascii="David" w:hAnsi="David" w:cs="David"/>
                <w:sz w:val="24"/>
                <w:szCs w:val="24"/>
                <w:rtl/>
              </w:rPr>
              <w:t>6.4</w:t>
            </w:r>
          </w:p>
        </w:tc>
        <w:tc>
          <w:tcPr>
            <w:tcW w:w="995" w:type="dxa"/>
            <w:tcBorders>
              <w:top w:val="single" w:sz="4" w:space="0" w:color="auto"/>
              <w:left w:val="nil"/>
              <w:bottom w:val="single" w:sz="4" w:space="0" w:color="auto"/>
              <w:right w:val="single" w:sz="8" w:space="0" w:color="auto"/>
            </w:tcBorders>
            <w:vAlign w:val="center"/>
          </w:tcPr>
          <w:p w14:paraId="5A9F0B7F" w14:textId="71F62562" w:rsidR="0086637A" w:rsidRPr="00425513" w:rsidRDefault="009C6EFB" w:rsidP="0086637A">
            <w:pPr>
              <w:bidi/>
              <w:rPr>
                <w:rFonts w:ascii="David" w:hAnsi="David" w:cs="David"/>
                <w:sz w:val="24"/>
                <w:szCs w:val="24"/>
                <w:rtl/>
              </w:rPr>
            </w:pPr>
            <w:r w:rsidRPr="00425513">
              <w:rPr>
                <w:rFonts w:ascii="David" w:hAnsi="David" w:cs="David"/>
                <w:sz w:val="24"/>
                <w:szCs w:val="24"/>
                <w:rtl/>
              </w:rPr>
              <w:t>40</w:t>
            </w:r>
          </w:p>
        </w:tc>
        <w:tc>
          <w:tcPr>
            <w:tcW w:w="4746" w:type="dxa"/>
            <w:tcBorders>
              <w:top w:val="single" w:sz="4" w:space="0" w:color="auto"/>
              <w:left w:val="nil"/>
              <w:bottom w:val="single" w:sz="4" w:space="0" w:color="auto"/>
              <w:right w:val="single" w:sz="8" w:space="0" w:color="auto"/>
            </w:tcBorders>
            <w:vAlign w:val="center"/>
          </w:tcPr>
          <w:p w14:paraId="2288EFAA" w14:textId="767FA2DE" w:rsidR="0086637A" w:rsidRPr="00425513" w:rsidRDefault="009C6EFB" w:rsidP="0086637A">
            <w:pPr>
              <w:bidi/>
              <w:rPr>
                <w:rFonts w:ascii="David" w:hAnsi="David" w:cs="David"/>
                <w:sz w:val="24"/>
                <w:szCs w:val="24"/>
                <w:rtl/>
              </w:rPr>
            </w:pPr>
            <w:r w:rsidRPr="00425513">
              <w:rPr>
                <w:rFonts w:ascii="David" w:hAnsi="David" w:cs="David"/>
                <w:sz w:val="24"/>
                <w:szCs w:val="24"/>
                <w:rtl/>
              </w:rPr>
              <w:t xml:space="preserve">נבקש פירוט הציוד הנדרש למפקח  לצורך תמחור. </w:t>
            </w:r>
            <w:r w:rsidRPr="00425513">
              <w:rPr>
                <w:rFonts w:ascii="David" w:hAnsi="David" w:cs="David"/>
                <w:sz w:val="24"/>
                <w:szCs w:val="24"/>
                <w:rtl/>
              </w:rPr>
              <w:br/>
              <w:t>במידה ואין, נבקש כי במידה ונדרש ציוד נוסף, ישולם באמצעות גב אל גב.</w:t>
            </w:r>
          </w:p>
        </w:tc>
        <w:tc>
          <w:tcPr>
            <w:tcW w:w="4642" w:type="dxa"/>
            <w:tcBorders>
              <w:top w:val="single" w:sz="4" w:space="0" w:color="auto"/>
              <w:left w:val="nil"/>
              <w:bottom w:val="single" w:sz="4" w:space="0" w:color="auto"/>
              <w:right w:val="single" w:sz="8" w:space="0" w:color="auto"/>
            </w:tcBorders>
          </w:tcPr>
          <w:p w14:paraId="7A5F0F24" w14:textId="47426466" w:rsidR="00B972DB" w:rsidRPr="00425513" w:rsidRDefault="00CA3209" w:rsidP="00B972DB">
            <w:pPr>
              <w:bidi/>
              <w:rPr>
                <w:rFonts w:ascii="David" w:hAnsi="David" w:cs="David"/>
                <w:sz w:val="24"/>
                <w:szCs w:val="24"/>
                <w:rtl/>
              </w:rPr>
            </w:pPr>
            <w:r>
              <w:rPr>
                <w:rFonts w:ascii="David" w:hAnsi="David" w:cs="David" w:hint="cs"/>
                <w:sz w:val="24"/>
                <w:szCs w:val="24"/>
                <w:rtl/>
              </w:rPr>
              <w:t xml:space="preserve">מקובל, </w:t>
            </w:r>
            <w:r w:rsidR="00D2499E">
              <w:rPr>
                <w:rFonts w:ascii="David" w:hAnsi="David" w:cs="David" w:hint="cs"/>
                <w:sz w:val="24"/>
                <w:szCs w:val="24"/>
                <w:rtl/>
              </w:rPr>
              <w:t xml:space="preserve">כאמור בסעיף 6.4 יש פירוט לציוד הנדרש. כמו כן, </w:t>
            </w:r>
            <w:r w:rsidR="00B972DB" w:rsidRPr="00D2499E">
              <w:rPr>
                <w:rFonts w:ascii="David" w:hAnsi="David" w:cs="David"/>
                <w:sz w:val="24"/>
                <w:szCs w:val="24"/>
                <w:rtl/>
              </w:rPr>
              <w:t xml:space="preserve">כל ציוד אחר שיידרש בהמשך </w:t>
            </w:r>
            <w:r w:rsidR="00D2499E">
              <w:rPr>
                <w:rFonts w:ascii="David" w:hAnsi="David" w:cs="David" w:hint="cs"/>
                <w:sz w:val="24"/>
                <w:szCs w:val="24"/>
                <w:rtl/>
              </w:rPr>
              <w:t xml:space="preserve">מעבר למפורט ויאושר </w:t>
            </w:r>
            <w:r w:rsidR="00B972DB" w:rsidRPr="00D2499E">
              <w:rPr>
                <w:rFonts w:ascii="David" w:hAnsi="David" w:cs="David"/>
                <w:sz w:val="24"/>
                <w:szCs w:val="24"/>
                <w:rtl/>
              </w:rPr>
              <w:t>ע"י הממונה</w:t>
            </w:r>
            <w:r w:rsidR="00D2499E">
              <w:rPr>
                <w:rFonts w:ascii="David" w:hAnsi="David" w:cs="David" w:hint="cs"/>
                <w:sz w:val="24"/>
                <w:szCs w:val="24"/>
                <w:rtl/>
              </w:rPr>
              <w:t xml:space="preserve"> במשרד</w:t>
            </w:r>
            <w:r w:rsidR="00B972DB" w:rsidRPr="00D2499E">
              <w:rPr>
                <w:rFonts w:ascii="David" w:hAnsi="David" w:cs="David"/>
                <w:sz w:val="24"/>
                <w:szCs w:val="24"/>
                <w:rtl/>
              </w:rPr>
              <w:t xml:space="preserve"> לשם ביצוע תפקידו כהלכה</w:t>
            </w:r>
            <w:r w:rsidR="00D2499E">
              <w:rPr>
                <w:rFonts w:ascii="David" w:hAnsi="David" w:cs="David" w:hint="cs"/>
                <w:sz w:val="24"/>
                <w:szCs w:val="24"/>
                <w:rtl/>
              </w:rPr>
              <w:t xml:space="preserve"> ישולם גב אל גב.</w:t>
            </w:r>
          </w:p>
        </w:tc>
      </w:tr>
      <w:tr w:rsidR="00431731" w14:paraId="5023EC15" w14:textId="77777777" w:rsidTr="00504EFF">
        <w:tc>
          <w:tcPr>
            <w:tcW w:w="995" w:type="dxa"/>
            <w:tcBorders>
              <w:top w:val="single" w:sz="4" w:space="0" w:color="auto"/>
              <w:bottom w:val="single" w:sz="4" w:space="0" w:color="auto"/>
              <w:right w:val="single" w:sz="4" w:space="0" w:color="auto"/>
            </w:tcBorders>
          </w:tcPr>
          <w:p w14:paraId="1F18584D" w14:textId="39A63F39" w:rsidR="0086637A" w:rsidRPr="00425513" w:rsidRDefault="009C6EFB" w:rsidP="0086637A">
            <w:pPr>
              <w:bidi/>
              <w:rPr>
                <w:rFonts w:ascii="David" w:hAnsi="David" w:cs="David"/>
                <w:sz w:val="24"/>
                <w:szCs w:val="24"/>
                <w:rtl/>
              </w:rPr>
            </w:pPr>
            <w:r>
              <w:rPr>
                <w:rFonts w:ascii="David" w:hAnsi="David" w:cs="David" w:hint="cs"/>
                <w:sz w:val="24"/>
                <w:szCs w:val="24"/>
                <w:rtl/>
              </w:rPr>
              <w:t>71</w:t>
            </w:r>
          </w:p>
        </w:tc>
        <w:tc>
          <w:tcPr>
            <w:tcW w:w="1493" w:type="dxa"/>
            <w:tcBorders>
              <w:top w:val="single" w:sz="4" w:space="0" w:color="auto"/>
              <w:bottom w:val="single" w:sz="4" w:space="0" w:color="auto"/>
              <w:right w:val="single" w:sz="4" w:space="0" w:color="auto"/>
            </w:tcBorders>
            <w:vAlign w:val="center"/>
          </w:tcPr>
          <w:p w14:paraId="0A5C3C50" w14:textId="7587F6C9"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040054FF" w14:textId="1D7BD87D" w:rsidR="0086637A" w:rsidRPr="00425513" w:rsidRDefault="009C6EFB" w:rsidP="0086637A">
            <w:pPr>
              <w:bidi/>
              <w:rPr>
                <w:rFonts w:ascii="David" w:hAnsi="David" w:cs="David"/>
                <w:sz w:val="24"/>
                <w:szCs w:val="24"/>
                <w:rtl/>
              </w:rPr>
            </w:pPr>
            <w:r w:rsidRPr="00425513">
              <w:rPr>
                <w:rFonts w:ascii="David" w:hAnsi="David" w:cs="David"/>
                <w:sz w:val="24"/>
                <w:szCs w:val="24"/>
                <w:rtl/>
              </w:rPr>
              <w:t>שכר ותנאי עבודת מנהל האבטחה</w:t>
            </w:r>
          </w:p>
        </w:tc>
        <w:tc>
          <w:tcPr>
            <w:tcW w:w="1673" w:type="dxa"/>
            <w:tcBorders>
              <w:top w:val="single" w:sz="4" w:space="0" w:color="auto"/>
              <w:left w:val="single" w:sz="4" w:space="0" w:color="auto"/>
              <w:bottom w:val="single" w:sz="4" w:space="0" w:color="auto"/>
              <w:right w:val="single" w:sz="8" w:space="0" w:color="auto"/>
            </w:tcBorders>
            <w:vAlign w:val="center"/>
          </w:tcPr>
          <w:p w14:paraId="1BC97801" w14:textId="7BA086D5" w:rsidR="0086637A" w:rsidRPr="00425513" w:rsidRDefault="009C6EFB" w:rsidP="0086637A">
            <w:pPr>
              <w:bidi/>
              <w:rPr>
                <w:rFonts w:ascii="David" w:hAnsi="David" w:cs="David"/>
                <w:sz w:val="24"/>
                <w:szCs w:val="24"/>
                <w:rtl/>
              </w:rPr>
            </w:pPr>
            <w:r w:rsidRPr="00425513">
              <w:rPr>
                <w:rFonts w:ascii="David" w:hAnsi="David" w:cs="David"/>
                <w:sz w:val="24"/>
                <w:szCs w:val="24"/>
                <w:rtl/>
              </w:rPr>
              <w:t>9.3</w:t>
            </w:r>
          </w:p>
        </w:tc>
        <w:tc>
          <w:tcPr>
            <w:tcW w:w="995" w:type="dxa"/>
            <w:tcBorders>
              <w:top w:val="single" w:sz="4" w:space="0" w:color="auto"/>
              <w:left w:val="nil"/>
              <w:bottom w:val="single" w:sz="4" w:space="0" w:color="auto"/>
              <w:right w:val="single" w:sz="8" w:space="0" w:color="auto"/>
            </w:tcBorders>
            <w:vAlign w:val="center"/>
          </w:tcPr>
          <w:p w14:paraId="1B0D8F23" w14:textId="0B05109F" w:rsidR="0086637A" w:rsidRPr="00425513" w:rsidRDefault="009C6EFB" w:rsidP="0086637A">
            <w:pPr>
              <w:bidi/>
              <w:rPr>
                <w:rFonts w:ascii="David" w:hAnsi="David" w:cs="David"/>
                <w:sz w:val="24"/>
                <w:szCs w:val="24"/>
                <w:rtl/>
              </w:rPr>
            </w:pPr>
            <w:r w:rsidRPr="00425513">
              <w:rPr>
                <w:rFonts w:ascii="David" w:hAnsi="David" w:cs="David"/>
                <w:sz w:val="24"/>
                <w:szCs w:val="24"/>
                <w:rtl/>
              </w:rPr>
              <w:t>41</w:t>
            </w:r>
          </w:p>
        </w:tc>
        <w:tc>
          <w:tcPr>
            <w:tcW w:w="4746" w:type="dxa"/>
            <w:tcBorders>
              <w:top w:val="single" w:sz="4" w:space="0" w:color="auto"/>
              <w:left w:val="nil"/>
              <w:bottom w:val="single" w:sz="4" w:space="0" w:color="auto"/>
              <w:right w:val="single" w:sz="8" w:space="0" w:color="auto"/>
            </w:tcBorders>
            <w:vAlign w:val="center"/>
          </w:tcPr>
          <w:p w14:paraId="199806CD"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 xml:space="preserve">בעמוד 41 בנספח הטכני, בסעיף 9.3 רשום שיש לגלם את הוצאות הרכב למפקח האבטחה. </w:t>
            </w:r>
          </w:p>
          <w:p w14:paraId="7849AC87" w14:textId="77777777" w:rsidR="0086637A" w:rsidRPr="00425513" w:rsidRDefault="009C6EFB" w:rsidP="0086637A">
            <w:pPr>
              <w:bidi/>
              <w:rPr>
                <w:rFonts w:ascii="David" w:hAnsi="David" w:cs="David"/>
                <w:sz w:val="24"/>
                <w:szCs w:val="24"/>
                <w:rtl/>
              </w:rPr>
            </w:pPr>
            <w:r w:rsidRPr="00425513">
              <w:rPr>
                <w:rFonts w:ascii="David" w:hAnsi="David" w:cs="David"/>
                <w:sz w:val="24"/>
                <w:szCs w:val="24"/>
                <w:rtl/>
              </w:rPr>
              <w:t>בעמוד 131 בסעיף 1.2 רשום "16 אלף + רכב (על הרכב תיזקף הטבה ללא גילום)".</w:t>
            </w:r>
          </w:p>
          <w:p w14:paraId="72390435" w14:textId="3D6CB0E0" w:rsidR="0086637A" w:rsidRPr="00425513" w:rsidRDefault="009C6EFB" w:rsidP="0086637A">
            <w:pPr>
              <w:bidi/>
              <w:rPr>
                <w:rFonts w:ascii="David" w:hAnsi="David" w:cs="David"/>
                <w:sz w:val="24"/>
                <w:szCs w:val="24"/>
                <w:rtl/>
              </w:rPr>
            </w:pPr>
            <w:r w:rsidRPr="00425513">
              <w:rPr>
                <w:rFonts w:ascii="David" w:hAnsi="David" w:cs="David"/>
                <w:sz w:val="24"/>
                <w:szCs w:val="24"/>
                <w:rtl/>
              </w:rPr>
              <w:t xml:space="preserve">נבקש לדעת האם יש לגלם את השווי או לא. </w:t>
            </w:r>
          </w:p>
        </w:tc>
        <w:tc>
          <w:tcPr>
            <w:tcW w:w="4642" w:type="dxa"/>
            <w:tcBorders>
              <w:top w:val="single" w:sz="4" w:space="0" w:color="auto"/>
              <w:left w:val="nil"/>
              <w:bottom w:val="single" w:sz="4" w:space="0" w:color="auto"/>
              <w:right w:val="single" w:sz="8" w:space="0" w:color="auto"/>
            </w:tcBorders>
          </w:tcPr>
          <w:p w14:paraId="106364EF" w14:textId="40559A25" w:rsidR="0086637A" w:rsidRPr="00425513" w:rsidRDefault="00951C4E" w:rsidP="0086637A">
            <w:pPr>
              <w:bidi/>
              <w:rPr>
                <w:rFonts w:ascii="David" w:hAnsi="David" w:cs="David"/>
                <w:sz w:val="24"/>
                <w:szCs w:val="24"/>
                <w:rtl/>
              </w:rPr>
            </w:pPr>
            <w:r>
              <w:rPr>
                <w:rFonts w:ascii="David" w:hAnsi="David" w:cs="David" w:hint="cs"/>
                <w:sz w:val="24"/>
                <w:szCs w:val="24"/>
                <w:rtl/>
              </w:rPr>
              <w:t>כאמור במסמכי המכרז תיזקף הטבה על הרכב ללא גילום.</w:t>
            </w:r>
          </w:p>
        </w:tc>
      </w:tr>
      <w:tr w:rsidR="00431731" w14:paraId="604B026B" w14:textId="77777777" w:rsidTr="00504EFF">
        <w:tc>
          <w:tcPr>
            <w:tcW w:w="995" w:type="dxa"/>
            <w:tcBorders>
              <w:top w:val="single" w:sz="4" w:space="0" w:color="auto"/>
              <w:bottom w:val="single" w:sz="4" w:space="0" w:color="auto"/>
              <w:right w:val="single" w:sz="4" w:space="0" w:color="auto"/>
            </w:tcBorders>
          </w:tcPr>
          <w:p w14:paraId="0D24B182" w14:textId="1BE70448" w:rsidR="0086637A" w:rsidRPr="00425513" w:rsidRDefault="009C6EFB" w:rsidP="0086637A">
            <w:pPr>
              <w:bidi/>
              <w:rPr>
                <w:rFonts w:ascii="David" w:hAnsi="David" w:cs="David"/>
                <w:sz w:val="24"/>
                <w:szCs w:val="24"/>
                <w:rtl/>
              </w:rPr>
            </w:pPr>
            <w:r>
              <w:rPr>
                <w:rFonts w:ascii="David" w:hAnsi="David" w:cs="David" w:hint="cs"/>
                <w:sz w:val="24"/>
                <w:szCs w:val="24"/>
                <w:rtl/>
              </w:rPr>
              <w:t>72</w:t>
            </w:r>
          </w:p>
        </w:tc>
        <w:tc>
          <w:tcPr>
            <w:tcW w:w="1493" w:type="dxa"/>
            <w:tcBorders>
              <w:top w:val="single" w:sz="4" w:space="0" w:color="auto"/>
              <w:bottom w:val="single" w:sz="4" w:space="0" w:color="auto"/>
              <w:right w:val="single" w:sz="4" w:space="0" w:color="auto"/>
            </w:tcBorders>
          </w:tcPr>
          <w:p w14:paraId="1E5D6FDF" w14:textId="7C1370DB"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53BA6D77" w14:textId="332CE6F6" w:rsidR="0086637A" w:rsidRPr="00425513" w:rsidRDefault="009C6EFB" w:rsidP="0086637A">
            <w:pPr>
              <w:bidi/>
              <w:rPr>
                <w:rFonts w:ascii="David" w:hAnsi="David" w:cs="David"/>
                <w:sz w:val="24"/>
                <w:szCs w:val="24"/>
                <w:rtl/>
              </w:rPr>
            </w:pPr>
            <w:r w:rsidRPr="00425513">
              <w:rPr>
                <w:rFonts w:ascii="David" w:hAnsi="David" w:cs="David"/>
                <w:sz w:val="24"/>
                <w:szCs w:val="24"/>
                <w:rtl/>
              </w:rPr>
              <w:t>רכז מנהלות אבטחה</w:t>
            </w:r>
          </w:p>
        </w:tc>
        <w:tc>
          <w:tcPr>
            <w:tcW w:w="1673" w:type="dxa"/>
            <w:tcBorders>
              <w:top w:val="single" w:sz="4" w:space="0" w:color="auto"/>
              <w:left w:val="single" w:sz="4" w:space="0" w:color="auto"/>
              <w:bottom w:val="single" w:sz="4" w:space="0" w:color="auto"/>
              <w:right w:val="single" w:sz="8" w:space="0" w:color="auto"/>
            </w:tcBorders>
            <w:vAlign w:val="center"/>
          </w:tcPr>
          <w:p w14:paraId="320652A3" w14:textId="58619469" w:rsidR="0086637A" w:rsidRPr="00425513" w:rsidRDefault="009C6EFB" w:rsidP="0086637A">
            <w:pPr>
              <w:bidi/>
              <w:rPr>
                <w:rFonts w:ascii="David" w:hAnsi="David" w:cs="David"/>
                <w:sz w:val="24"/>
                <w:szCs w:val="24"/>
                <w:rtl/>
              </w:rPr>
            </w:pPr>
            <w:r w:rsidRPr="00425513">
              <w:rPr>
                <w:rFonts w:ascii="David" w:hAnsi="David" w:cs="David"/>
                <w:sz w:val="24"/>
                <w:szCs w:val="24"/>
                <w:rtl/>
              </w:rPr>
              <w:t>פרק 5+6</w:t>
            </w:r>
          </w:p>
        </w:tc>
        <w:tc>
          <w:tcPr>
            <w:tcW w:w="995" w:type="dxa"/>
            <w:tcBorders>
              <w:top w:val="single" w:sz="4" w:space="0" w:color="auto"/>
              <w:left w:val="nil"/>
              <w:bottom w:val="single" w:sz="4" w:space="0" w:color="auto"/>
              <w:right w:val="single" w:sz="8" w:space="0" w:color="auto"/>
            </w:tcBorders>
            <w:vAlign w:val="center"/>
          </w:tcPr>
          <w:p w14:paraId="379CF9FA" w14:textId="5C5B6C84" w:rsidR="0086637A" w:rsidRPr="00425513" w:rsidRDefault="009C6EFB" w:rsidP="0086637A">
            <w:pPr>
              <w:bidi/>
              <w:rPr>
                <w:rFonts w:ascii="David" w:hAnsi="David" w:cs="David"/>
                <w:sz w:val="24"/>
                <w:szCs w:val="24"/>
                <w:rtl/>
              </w:rPr>
            </w:pPr>
            <w:r w:rsidRPr="00425513">
              <w:rPr>
                <w:rFonts w:ascii="David" w:hAnsi="David" w:cs="David"/>
                <w:sz w:val="24"/>
                <w:szCs w:val="24"/>
                <w:rtl/>
              </w:rPr>
              <w:t>37-39</w:t>
            </w:r>
          </w:p>
        </w:tc>
        <w:tc>
          <w:tcPr>
            <w:tcW w:w="4746" w:type="dxa"/>
            <w:tcBorders>
              <w:top w:val="single" w:sz="4" w:space="0" w:color="auto"/>
              <w:left w:val="nil"/>
              <w:bottom w:val="single" w:sz="4" w:space="0" w:color="auto"/>
              <w:right w:val="single" w:sz="8" w:space="0" w:color="auto"/>
            </w:tcBorders>
            <w:vAlign w:val="center"/>
          </w:tcPr>
          <w:p w14:paraId="1C2EBF98" w14:textId="0DCA68B4" w:rsidR="0086637A" w:rsidRPr="00425513" w:rsidRDefault="009C6EFB" w:rsidP="0086637A">
            <w:pPr>
              <w:bidi/>
              <w:rPr>
                <w:rFonts w:ascii="David" w:hAnsi="David" w:cs="David"/>
                <w:sz w:val="24"/>
                <w:szCs w:val="24"/>
                <w:rtl/>
              </w:rPr>
            </w:pPr>
            <w:r w:rsidRPr="00425513">
              <w:rPr>
                <w:rFonts w:ascii="David" w:hAnsi="David" w:cs="David"/>
                <w:sz w:val="24"/>
                <w:szCs w:val="24"/>
                <w:rtl/>
              </w:rPr>
              <w:t>כמה סה"כ רכזי מנהלה נדרשים ?</w:t>
            </w:r>
          </w:p>
        </w:tc>
        <w:tc>
          <w:tcPr>
            <w:tcW w:w="4642" w:type="dxa"/>
            <w:tcBorders>
              <w:top w:val="single" w:sz="4" w:space="0" w:color="auto"/>
              <w:left w:val="nil"/>
              <w:bottom w:val="single" w:sz="4" w:space="0" w:color="auto"/>
              <w:right w:val="single" w:sz="8" w:space="0" w:color="auto"/>
            </w:tcBorders>
          </w:tcPr>
          <w:p w14:paraId="0466A383" w14:textId="6FF8FEB1" w:rsidR="00B972DB" w:rsidRPr="00951C4E" w:rsidRDefault="00B972DB" w:rsidP="00951C4E">
            <w:pPr>
              <w:bidi/>
              <w:rPr>
                <w:rFonts w:ascii="David" w:hAnsi="David" w:cs="David"/>
                <w:sz w:val="24"/>
                <w:szCs w:val="24"/>
                <w:rtl/>
              </w:rPr>
            </w:pPr>
          </w:p>
          <w:p w14:paraId="4878E08B" w14:textId="7ABDB1F4" w:rsidR="00B972DB" w:rsidRPr="00951C4E" w:rsidRDefault="00951C4E" w:rsidP="00951C4E">
            <w:pPr>
              <w:bidi/>
              <w:rPr>
                <w:rFonts w:ascii="David" w:hAnsi="David" w:cs="David"/>
                <w:sz w:val="24"/>
                <w:szCs w:val="24"/>
                <w:rtl/>
              </w:rPr>
            </w:pPr>
            <w:r>
              <w:rPr>
                <w:rFonts w:ascii="David" w:hAnsi="David" w:cs="David" w:hint="cs"/>
                <w:sz w:val="24"/>
                <w:szCs w:val="24"/>
                <w:rtl/>
              </w:rPr>
              <w:t xml:space="preserve">ראה האמור </w:t>
            </w:r>
            <w:r w:rsidR="00B972DB" w:rsidRPr="00951C4E">
              <w:rPr>
                <w:rFonts w:ascii="David" w:hAnsi="David" w:cs="David" w:hint="cs"/>
                <w:sz w:val="24"/>
                <w:szCs w:val="24"/>
                <w:rtl/>
              </w:rPr>
              <w:t>בסעיף 6.1 בנספח הטכני</w:t>
            </w:r>
            <w:r>
              <w:rPr>
                <w:rFonts w:ascii="David" w:hAnsi="David" w:cs="David" w:hint="cs"/>
                <w:sz w:val="24"/>
                <w:szCs w:val="24"/>
                <w:rtl/>
              </w:rPr>
              <w:t>.</w:t>
            </w:r>
          </w:p>
        </w:tc>
      </w:tr>
      <w:tr w:rsidR="00431731" w14:paraId="3BC87DB0" w14:textId="77777777" w:rsidTr="00504EFF">
        <w:tc>
          <w:tcPr>
            <w:tcW w:w="995" w:type="dxa"/>
            <w:tcBorders>
              <w:top w:val="single" w:sz="4" w:space="0" w:color="auto"/>
              <w:bottom w:val="single" w:sz="4" w:space="0" w:color="auto"/>
              <w:right w:val="single" w:sz="4" w:space="0" w:color="auto"/>
            </w:tcBorders>
          </w:tcPr>
          <w:p w14:paraId="38A8BF7A" w14:textId="62779B2D" w:rsidR="0086637A" w:rsidRPr="00425513" w:rsidRDefault="009C6EFB" w:rsidP="0086637A">
            <w:pPr>
              <w:bidi/>
              <w:rPr>
                <w:rFonts w:ascii="David" w:hAnsi="David" w:cs="David"/>
                <w:sz w:val="24"/>
                <w:szCs w:val="24"/>
                <w:rtl/>
              </w:rPr>
            </w:pPr>
            <w:r>
              <w:rPr>
                <w:rFonts w:ascii="David" w:hAnsi="David" w:cs="David" w:hint="cs"/>
                <w:sz w:val="24"/>
                <w:szCs w:val="24"/>
                <w:rtl/>
              </w:rPr>
              <w:t>73</w:t>
            </w:r>
          </w:p>
        </w:tc>
        <w:tc>
          <w:tcPr>
            <w:tcW w:w="1493" w:type="dxa"/>
            <w:tcBorders>
              <w:top w:val="single" w:sz="4" w:space="0" w:color="auto"/>
              <w:bottom w:val="single" w:sz="4" w:space="0" w:color="auto"/>
              <w:right w:val="single" w:sz="4" w:space="0" w:color="auto"/>
            </w:tcBorders>
          </w:tcPr>
          <w:p w14:paraId="7B272617" w14:textId="10DD7ADF"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3CC687C8" w14:textId="5CA54402" w:rsidR="0086637A" w:rsidRPr="00425513" w:rsidRDefault="009C6EFB" w:rsidP="0086637A">
            <w:pPr>
              <w:bidi/>
              <w:rPr>
                <w:rFonts w:ascii="David" w:hAnsi="David" w:cs="David"/>
                <w:sz w:val="24"/>
                <w:szCs w:val="24"/>
                <w:rtl/>
              </w:rPr>
            </w:pPr>
            <w:r w:rsidRPr="00425513">
              <w:rPr>
                <w:rFonts w:ascii="David" w:hAnsi="David" w:cs="David"/>
                <w:sz w:val="24"/>
                <w:szCs w:val="24"/>
                <w:rtl/>
              </w:rPr>
              <w:t>ציוד נלווה – בית שר/ה</w:t>
            </w:r>
          </w:p>
        </w:tc>
        <w:tc>
          <w:tcPr>
            <w:tcW w:w="1673" w:type="dxa"/>
            <w:tcBorders>
              <w:top w:val="single" w:sz="4" w:space="0" w:color="auto"/>
              <w:left w:val="single" w:sz="4" w:space="0" w:color="auto"/>
              <w:bottom w:val="single" w:sz="4" w:space="0" w:color="auto"/>
              <w:right w:val="single" w:sz="8" w:space="0" w:color="auto"/>
            </w:tcBorders>
            <w:vAlign w:val="center"/>
          </w:tcPr>
          <w:p w14:paraId="2753E30B" w14:textId="328763E0" w:rsidR="0086637A" w:rsidRPr="00425513" w:rsidRDefault="009C6EFB" w:rsidP="0086637A">
            <w:pPr>
              <w:bidi/>
              <w:rPr>
                <w:rFonts w:ascii="David" w:hAnsi="David" w:cs="David"/>
                <w:sz w:val="24"/>
                <w:szCs w:val="24"/>
                <w:rtl/>
              </w:rPr>
            </w:pPr>
            <w:r w:rsidRPr="00425513">
              <w:rPr>
                <w:rFonts w:ascii="David" w:hAnsi="David" w:cs="David"/>
                <w:sz w:val="24"/>
                <w:szCs w:val="24"/>
                <w:rtl/>
              </w:rPr>
              <w:t>3.2</w:t>
            </w:r>
          </w:p>
        </w:tc>
        <w:tc>
          <w:tcPr>
            <w:tcW w:w="995" w:type="dxa"/>
            <w:tcBorders>
              <w:top w:val="single" w:sz="4" w:space="0" w:color="auto"/>
              <w:left w:val="nil"/>
              <w:bottom w:val="single" w:sz="4" w:space="0" w:color="auto"/>
              <w:right w:val="single" w:sz="8" w:space="0" w:color="auto"/>
            </w:tcBorders>
            <w:vAlign w:val="center"/>
          </w:tcPr>
          <w:p w14:paraId="5839D93D" w14:textId="3A5EEC1B" w:rsidR="0086637A" w:rsidRPr="00425513" w:rsidRDefault="009C6EFB" w:rsidP="0086637A">
            <w:pPr>
              <w:bidi/>
              <w:rPr>
                <w:rFonts w:ascii="David" w:hAnsi="David" w:cs="David"/>
                <w:sz w:val="24"/>
                <w:szCs w:val="24"/>
                <w:rtl/>
              </w:rPr>
            </w:pPr>
            <w:r w:rsidRPr="00425513">
              <w:rPr>
                <w:rFonts w:ascii="David" w:hAnsi="David" w:cs="David"/>
                <w:sz w:val="24"/>
                <w:szCs w:val="24"/>
                <w:rtl/>
              </w:rPr>
              <w:t>29</w:t>
            </w:r>
          </w:p>
        </w:tc>
        <w:tc>
          <w:tcPr>
            <w:tcW w:w="4746" w:type="dxa"/>
            <w:tcBorders>
              <w:top w:val="single" w:sz="4" w:space="0" w:color="auto"/>
              <w:left w:val="nil"/>
              <w:bottom w:val="single" w:sz="4" w:space="0" w:color="auto"/>
              <w:right w:val="single" w:sz="8" w:space="0" w:color="auto"/>
            </w:tcBorders>
            <w:vAlign w:val="center"/>
          </w:tcPr>
          <w:p w14:paraId="3E4FD480" w14:textId="291F8760" w:rsidR="0086637A" w:rsidRPr="00425513" w:rsidRDefault="009C6EFB" w:rsidP="0086637A">
            <w:pPr>
              <w:bidi/>
              <w:rPr>
                <w:rFonts w:ascii="David" w:hAnsi="David" w:cs="David"/>
                <w:sz w:val="24"/>
                <w:szCs w:val="24"/>
                <w:rtl/>
              </w:rPr>
            </w:pPr>
            <w:r w:rsidRPr="00425513">
              <w:rPr>
                <w:rFonts w:ascii="David" w:hAnsi="David" w:cs="David"/>
                <w:sz w:val="24"/>
                <w:szCs w:val="24"/>
                <w:rtl/>
              </w:rPr>
              <w:t xml:space="preserve">האם הכוונה לשלושה מכשירי קשר?  </w:t>
            </w:r>
          </w:p>
        </w:tc>
        <w:tc>
          <w:tcPr>
            <w:tcW w:w="4642" w:type="dxa"/>
            <w:tcBorders>
              <w:top w:val="single" w:sz="4" w:space="0" w:color="auto"/>
              <w:left w:val="nil"/>
              <w:bottom w:val="single" w:sz="4" w:space="0" w:color="auto"/>
              <w:right w:val="single" w:sz="8" w:space="0" w:color="auto"/>
            </w:tcBorders>
          </w:tcPr>
          <w:p w14:paraId="75860572" w14:textId="77777777" w:rsidR="00B972DB" w:rsidRPr="00951C4E" w:rsidRDefault="00B972DB" w:rsidP="00B972DB">
            <w:pPr>
              <w:bidi/>
              <w:rPr>
                <w:rFonts w:ascii="David" w:hAnsi="David" w:cs="David"/>
                <w:sz w:val="24"/>
                <w:szCs w:val="24"/>
                <w:rtl/>
              </w:rPr>
            </w:pPr>
          </w:p>
          <w:p w14:paraId="1797F617" w14:textId="5A60D30D" w:rsidR="00B972DB" w:rsidRPr="00425513" w:rsidRDefault="00B972DB" w:rsidP="00B972DB">
            <w:pPr>
              <w:bidi/>
              <w:rPr>
                <w:rFonts w:ascii="David" w:hAnsi="David" w:cs="David"/>
                <w:sz w:val="24"/>
                <w:szCs w:val="24"/>
                <w:rtl/>
              </w:rPr>
            </w:pPr>
            <w:r w:rsidRPr="00951C4E">
              <w:rPr>
                <w:rFonts w:ascii="David" w:hAnsi="David" w:cs="David" w:hint="cs"/>
                <w:sz w:val="24"/>
                <w:szCs w:val="24"/>
                <w:rtl/>
              </w:rPr>
              <w:t xml:space="preserve">אכן, טעות סופר. הכוונה: 3 </w:t>
            </w:r>
            <w:r w:rsidRPr="00951C4E">
              <w:rPr>
                <w:rFonts w:ascii="David" w:hAnsi="David" w:cs="David"/>
                <w:sz w:val="24"/>
                <w:szCs w:val="24"/>
                <w:rtl/>
              </w:rPr>
              <w:t xml:space="preserve">קשרים ניידים + מטען תואם + מנשא יעודי + </w:t>
            </w:r>
            <w:r w:rsidRPr="00951C4E">
              <w:rPr>
                <w:rFonts w:ascii="David" w:hAnsi="David" w:cs="David"/>
                <w:sz w:val="24"/>
                <w:szCs w:val="24"/>
              </w:rPr>
              <w:t>3</w:t>
            </w:r>
            <w:r w:rsidRPr="00951C4E">
              <w:rPr>
                <w:rFonts w:ascii="David" w:hAnsi="David" w:cs="David"/>
                <w:sz w:val="24"/>
                <w:szCs w:val="24"/>
                <w:rtl/>
              </w:rPr>
              <w:t xml:space="preserve"> ערכ</w:t>
            </w:r>
            <w:r w:rsidR="00951C4E" w:rsidRPr="00951C4E">
              <w:rPr>
                <w:rFonts w:ascii="David" w:hAnsi="David" w:cs="David" w:hint="cs"/>
                <w:sz w:val="24"/>
                <w:szCs w:val="24"/>
                <w:rtl/>
              </w:rPr>
              <w:t>ו</w:t>
            </w:r>
            <w:r w:rsidRPr="00951C4E">
              <w:rPr>
                <w:rFonts w:ascii="David" w:hAnsi="David" w:cs="David"/>
                <w:sz w:val="24"/>
                <w:szCs w:val="24"/>
                <w:rtl/>
              </w:rPr>
              <w:t>ת שמע</w:t>
            </w:r>
          </w:p>
        </w:tc>
      </w:tr>
      <w:tr w:rsidR="00431731" w14:paraId="5CFD51C4" w14:textId="77777777" w:rsidTr="00504EFF">
        <w:tc>
          <w:tcPr>
            <w:tcW w:w="995" w:type="dxa"/>
            <w:tcBorders>
              <w:top w:val="single" w:sz="4" w:space="0" w:color="auto"/>
              <w:bottom w:val="single" w:sz="4" w:space="0" w:color="auto"/>
              <w:right w:val="single" w:sz="4" w:space="0" w:color="auto"/>
            </w:tcBorders>
          </w:tcPr>
          <w:p w14:paraId="158A9EA9" w14:textId="1E5E93FD" w:rsidR="0086637A" w:rsidRPr="00425513" w:rsidRDefault="009C6EFB" w:rsidP="0086637A">
            <w:pPr>
              <w:bidi/>
              <w:rPr>
                <w:rFonts w:ascii="David" w:hAnsi="David" w:cs="David"/>
                <w:sz w:val="24"/>
                <w:szCs w:val="24"/>
                <w:rtl/>
              </w:rPr>
            </w:pPr>
            <w:r>
              <w:rPr>
                <w:rFonts w:ascii="David" w:hAnsi="David" w:cs="David" w:hint="cs"/>
                <w:sz w:val="24"/>
                <w:szCs w:val="24"/>
                <w:rtl/>
              </w:rPr>
              <w:t>74</w:t>
            </w:r>
          </w:p>
        </w:tc>
        <w:tc>
          <w:tcPr>
            <w:tcW w:w="1493" w:type="dxa"/>
            <w:tcBorders>
              <w:top w:val="single" w:sz="4" w:space="0" w:color="auto"/>
              <w:bottom w:val="single" w:sz="4" w:space="0" w:color="auto"/>
              <w:right w:val="single" w:sz="4" w:space="0" w:color="auto"/>
            </w:tcBorders>
          </w:tcPr>
          <w:p w14:paraId="52B3182B" w14:textId="1BBF737D"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01F56515" w14:textId="4B2ED5FF" w:rsidR="0086637A" w:rsidRPr="00425513" w:rsidRDefault="009C6EFB" w:rsidP="0086637A">
            <w:pPr>
              <w:bidi/>
              <w:rPr>
                <w:rFonts w:ascii="David" w:hAnsi="David" w:cs="David"/>
                <w:sz w:val="24"/>
                <w:szCs w:val="24"/>
                <w:rtl/>
              </w:rPr>
            </w:pPr>
            <w:r w:rsidRPr="00425513">
              <w:rPr>
                <w:rFonts w:ascii="David" w:hAnsi="David" w:cs="David"/>
                <w:sz w:val="24"/>
                <w:szCs w:val="24"/>
                <w:rtl/>
              </w:rPr>
              <w:t>בית השר/ה</w:t>
            </w:r>
          </w:p>
        </w:tc>
        <w:tc>
          <w:tcPr>
            <w:tcW w:w="1673" w:type="dxa"/>
            <w:tcBorders>
              <w:top w:val="single" w:sz="4" w:space="0" w:color="auto"/>
              <w:left w:val="single" w:sz="4" w:space="0" w:color="auto"/>
              <w:bottom w:val="single" w:sz="4" w:space="0" w:color="auto"/>
              <w:right w:val="single" w:sz="8" w:space="0" w:color="auto"/>
            </w:tcBorders>
            <w:vAlign w:val="center"/>
          </w:tcPr>
          <w:p w14:paraId="3E338622" w14:textId="0F0F5927" w:rsidR="0086637A" w:rsidRPr="00425513" w:rsidRDefault="009C6EFB" w:rsidP="0086637A">
            <w:pPr>
              <w:bidi/>
              <w:rPr>
                <w:rFonts w:ascii="David" w:hAnsi="David" w:cs="David"/>
                <w:sz w:val="24"/>
                <w:szCs w:val="24"/>
                <w:rtl/>
              </w:rPr>
            </w:pPr>
            <w:r w:rsidRPr="00425513">
              <w:rPr>
                <w:rFonts w:ascii="David" w:hAnsi="David" w:cs="David"/>
                <w:sz w:val="24"/>
                <w:szCs w:val="24"/>
                <w:rtl/>
              </w:rPr>
              <w:t>3.3</w:t>
            </w:r>
          </w:p>
        </w:tc>
        <w:tc>
          <w:tcPr>
            <w:tcW w:w="995" w:type="dxa"/>
            <w:tcBorders>
              <w:top w:val="single" w:sz="4" w:space="0" w:color="auto"/>
              <w:left w:val="nil"/>
              <w:bottom w:val="single" w:sz="4" w:space="0" w:color="auto"/>
              <w:right w:val="single" w:sz="8" w:space="0" w:color="auto"/>
            </w:tcBorders>
            <w:vAlign w:val="center"/>
          </w:tcPr>
          <w:p w14:paraId="59ADA656" w14:textId="66948DB7" w:rsidR="0086637A" w:rsidRPr="00425513" w:rsidRDefault="009C6EFB" w:rsidP="0086637A">
            <w:pPr>
              <w:bidi/>
              <w:rPr>
                <w:rFonts w:ascii="David" w:hAnsi="David" w:cs="David"/>
                <w:sz w:val="24"/>
                <w:szCs w:val="24"/>
                <w:rtl/>
              </w:rPr>
            </w:pPr>
            <w:r w:rsidRPr="00425513">
              <w:rPr>
                <w:rFonts w:ascii="David" w:hAnsi="David" w:cs="David"/>
                <w:sz w:val="24"/>
                <w:szCs w:val="24"/>
                <w:rtl/>
              </w:rPr>
              <w:t>29</w:t>
            </w:r>
          </w:p>
        </w:tc>
        <w:tc>
          <w:tcPr>
            <w:tcW w:w="4746" w:type="dxa"/>
            <w:tcBorders>
              <w:top w:val="single" w:sz="4" w:space="0" w:color="auto"/>
              <w:left w:val="nil"/>
              <w:bottom w:val="single" w:sz="4" w:space="0" w:color="auto"/>
              <w:right w:val="single" w:sz="8" w:space="0" w:color="auto"/>
            </w:tcBorders>
            <w:vAlign w:val="center"/>
          </w:tcPr>
          <w:p w14:paraId="75D315DE" w14:textId="39993A61" w:rsidR="0086637A" w:rsidRPr="00425513" w:rsidRDefault="009C6EFB" w:rsidP="0086637A">
            <w:pPr>
              <w:bidi/>
              <w:rPr>
                <w:rFonts w:ascii="David" w:hAnsi="David" w:cs="David"/>
                <w:sz w:val="24"/>
                <w:szCs w:val="24"/>
                <w:rtl/>
              </w:rPr>
            </w:pPr>
            <w:r w:rsidRPr="00425513">
              <w:rPr>
                <w:rFonts w:ascii="David" w:hAnsi="David" w:cs="David"/>
                <w:sz w:val="24"/>
                <w:szCs w:val="24"/>
                <w:rtl/>
              </w:rPr>
              <w:t>נבקש לדעת כמה יחידות של שירותים כימיים נדרשים ?</w:t>
            </w:r>
          </w:p>
        </w:tc>
        <w:tc>
          <w:tcPr>
            <w:tcW w:w="4642" w:type="dxa"/>
            <w:tcBorders>
              <w:top w:val="single" w:sz="4" w:space="0" w:color="auto"/>
              <w:left w:val="nil"/>
              <w:bottom w:val="single" w:sz="4" w:space="0" w:color="auto"/>
              <w:right w:val="single" w:sz="8" w:space="0" w:color="auto"/>
            </w:tcBorders>
          </w:tcPr>
          <w:p w14:paraId="4B07319D" w14:textId="24CE21E9" w:rsidR="00B972DB" w:rsidRDefault="00B972DB" w:rsidP="00951C4E">
            <w:pPr>
              <w:bidi/>
              <w:rPr>
                <w:rFonts w:ascii="David" w:hAnsi="David" w:cs="David"/>
                <w:sz w:val="24"/>
                <w:szCs w:val="24"/>
                <w:rtl/>
              </w:rPr>
            </w:pPr>
          </w:p>
          <w:p w14:paraId="3DFAE3AE" w14:textId="1CC25436" w:rsidR="00B972DB" w:rsidRPr="00425513" w:rsidRDefault="00EE0BAC" w:rsidP="00B972DB">
            <w:pPr>
              <w:bidi/>
              <w:rPr>
                <w:rFonts w:ascii="David" w:hAnsi="David" w:cs="David"/>
                <w:sz w:val="24"/>
                <w:szCs w:val="24"/>
                <w:rtl/>
              </w:rPr>
            </w:pPr>
            <w:r w:rsidRPr="00951C4E">
              <w:rPr>
                <w:rFonts w:ascii="David" w:hAnsi="David" w:cs="David" w:hint="cs"/>
                <w:sz w:val="24"/>
                <w:szCs w:val="24"/>
                <w:rtl/>
              </w:rPr>
              <w:t>מבוצע בתשלום גב אל גב על ידי המשרד בהתאם לצורך.</w:t>
            </w:r>
          </w:p>
        </w:tc>
      </w:tr>
      <w:tr w:rsidR="00431731" w14:paraId="43CC4B7A" w14:textId="77777777" w:rsidTr="00504EFF">
        <w:tc>
          <w:tcPr>
            <w:tcW w:w="995" w:type="dxa"/>
            <w:tcBorders>
              <w:top w:val="single" w:sz="4" w:space="0" w:color="auto"/>
              <w:bottom w:val="single" w:sz="4" w:space="0" w:color="auto"/>
              <w:right w:val="single" w:sz="4" w:space="0" w:color="auto"/>
            </w:tcBorders>
          </w:tcPr>
          <w:p w14:paraId="7D36B7F2" w14:textId="593E887F" w:rsidR="0086637A" w:rsidRPr="00425513" w:rsidRDefault="009C6EFB" w:rsidP="0086637A">
            <w:pPr>
              <w:bidi/>
              <w:rPr>
                <w:rFonts w:ascii="David" w:hAnsi="David" w:cs="David"/>
                <w:sz w:val="24"/>
                <w:szCs w:val="24"/>
                <w:rtl/>
              </w:rPr>
            </w:pPr>
            <w:r>
              <w:rPr>
                <w:rFonts w:ascii="David" w:hAnsi="David" w:cs="David" w:hint="cs"/>
                <w:sz w:val="24"/>
                <w:szCs w:val="24"/>
                <w:rtl/>
              </w:rPr>
              <w:t>75</w:t>
            </w:r>
          </w:p>
        </w:tc>
        <w:tc>
          <w:tcPr>
            <w:tcW w:w="1493" w:type="dxa"/>
            <w:tcBorders>
              <w:top w:val="single" w:sz="4" w:space="0" w:color="auto"/>
              <w:bottom w:val="single" w:sz="4" w:space="0" w:color="auto"/>
              <w:right w:val="single" w:sz="4" w:space="0" w:color="auto"/>
            </w:tcBorders>
          </w:tcPr>
          <w:p w14:paraId="5CEEFF2B" w14:textId="1ABE37E9"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373BC6C3" w14:textId="5ED4663C" w:rsidR="0086637A" w:rsidRPr="00425513" w:rsidRDefault="009C6EFB" w:rsidP="0086637A">
            <w:pPr>
              <w:bidi/>
              <w:rPr>
                <w:rFonts w:ascii="David" w:hAnsi="David" w:cs="David"/>
                <w:sz w:val="24"/>
                <w:szCs w:val="24"/>
                <w:rtl/>
              </w:rPr>
            </w:pPr>
            <w:r w:rsidRPr="00425513">
              <w:rPr>
                <w:rFonts w:ascii="David" w:hAnsi="David" w:cs="David"/>
                <w:sz w:val="24"/>
                <w:szCs w:val="24"/>
                <w:rtl/>
              </w:rPr>
              <w:t>פרקליטות אשקלון</w:t>
            </w:r>
          </w:p>
        </w:tc>
        <w:tc>
          <w:tcPr>
            <w:tcW w:w="1673" w:type="dxa"/>
            <w:tcBorders>
              <w:top w:val="single" w:sz="4" w:space="0" w:color="auto"/>
              <w:left w:val="single" w:sz="4" w:space="0" w:color="auto"/>
              <w:bottom w:val="single" w:sz="4" w:space="0" w:color="auto"/>
              <w:right w:val="single" w:sz="8" w:space="0" w:color="auto"/>
            </w:tcBorders>
            <w:vAlign w:val="center"/>
          </w:tcPr>
          <w:p w14:paraId="0B44E675" w14:textId="5ADBD94D" w:rsidR="0086637A" w:rsidRPr="00425513" w:rsidRDefault="009C6EFB" w:rsidP="0086637A">
            <w:pPr>
              <w:bidi/>
              <w:rPr>
                <w:rFonts w:ascii="David" w:hAnsi="David" w:cs="David"/>
                <w:sz w:val="24"/>
                <w:szCs w:val="24"/>
                <w:rtl/>
              </w:rPr>
            </w:pPr>
            <w:r w:rsidRPr="00425513">
              <w:rPr>
                <w:rFonts w:ascii="David" w:hAnsi="David" w:cs="David"/>
                <w:sz w:val="24"/>
                <w:szCs w:val="24"/>
              </w:rPr>
              <w:t>3.21</w:t>
            </w:r>
          </w:p>
        </w:tc>
        <w:tc>
          <w:tcPr>
            <w:tcW w:w="995" w:type="dxa"/>
            <w:tcBorders>
              <w:top w:val="single" w:sz="4" w:space="0" w:color="auto"/>
              <w:left w:val="nil"/>
              <w:bottom w:val="single" w:sz="4" w:space="0" w:color="auto"/>
              <w:right w:val="single" w:sz="8" w:space="0" w:color="auto"/>
            </w:tcBorders>
            <w:vAlign w:val="center"/>
          </w:tcPr>
          <w:p w14:paraId="6D49D225" w14:textId="6C0D9160" w:rsidR="0086637A" w:rsidRPr="00425513" w:rsidRDefault="009C6EFB" w:rsidP="0086637A">
            <w:pPr>
              <w:bidi/>
              <w:rPr>
                <w:rFonts w:ascii="David" w:hAnsi="David" w:cs="David"/>
                <w:sz w:val="24"/>
                <w:szCs w:val="24"/>
                <w:rtl/>
              </w:rPr>
            </w:pPr>
            <w:r w:rsidRPr="00425513">
              <w:rPr>
                <w:rFonts w:ascii="David" w:hAnsi="David" w:cs="David"/>
                <w:sz w:val="24"/>
                <w:szCs w:val="24"/>
                <w:rtl/>
              </w:rPr>
              <w:t>12</w:t>
            </w:r>
          </w:p>
        </w:tc>
        <w:tc>
          <w:tcPr>
            <w:tcW w:w="4746" w:type="dxa"/>
            <w:tcBorders>
              <w:top w:val="single" w:sz="4" w:space="0" w:color="auto"/>
              <w:left w:val="nil"/>
              <w:bottom w:val="single" w:sz="4" w:space="0" w:color="auto"/>
              <w:right w:val="single" w:sz="8" w:space="0" w:color="auto"/>
            </w:tcBorders>
            <w:vAlign w:val="center"/>
          </w:tcPr>
          <w:p w14:paraId="440FC5C2" w14:textId="4661602C" w:rsidR="0086637A" w:rsidRPr="00425513" w:rsidRDefault="009C6EFB" w:rsidP="0086637A">
            <w:pPr>
              <w:bidi/>
              <w:rPr>
                <w:rFonts w:ascii="David" w:hAnsi="David" w:cs="David"/>
                <w:sz w:val="24"/>
                <w:szCs w:val="24"/>
                <w:rtl/>
              </w:rPr>
            </w:pPr>
            <w:r w:rsidRPr="00425513">
              <w:rPr>
                <w:rFonts w:ascii="David" w:hAnsi="David" w:cs="David"/>
                <w:sz w:val="24"/>
                <w:szCs w:val="24"/>
                <w:rtl/>
              </w:rPr>
              <w:t>נבקש לדעת כמה מכשירי מירס נדרשים?</w:t>
            </w:r>
          </w:p>
        </w:tc>
        <w:tc>
          <w:tcPr>
            <w:tcW w:w="4642" w:type="dxa"/>
            <w:tcBorders>
              <w:top w:val="single" w:sz="4" w:space="0" w:color="auto"/>
              <w:left w:val="nil"/>
              <w:bottom w:val="single" w:sz="4" w:space="0" w:color="auto"/>
              <w:right w:val="single" w:sz="8" w:space="0" w:color="auto"/>
            </w:tcBorders>
          </w:tcPr>
          <w:p w14:paraId="2C22881B" w14:textId="41196141" w:rsidR="00EE0BAC" w:rsidRPr="00425513" w:rsidRDefault="00EE0BAC" w:rsidP="00EE0BAC">
            <w:pPr>
              <w:bidi/>
              <w:rPr>
                <w:rFonts w:ascii="David" w:hAnsi="David" w:cs="David"/>
                <w:sz w:val="24"/>
                <w:szCs w:val="24"/>
                <w:rtl/>
              </w:rPr>
            </w:pPr>
            <w:r w:rsidRPr="00320869">
              <w:rPr>
                <w:rFonts w:ascii="David" w:hAnsi="David" w:cs="David" w:hint="cs"/>
                <w:sz w:val="24"/>
                <w:szCs w:val="24"/>
                <w:rtl/>
              </w:rPr>
              <w:t>בהתאם ל</w:t>
            </w:r>
            <w:r w:rsidR="00320869" w:rsidRPr="00320869">
              <w:rPr>
                <w:rFonts w:ascii="David" w:hAnsi="David" w:cs="David" w:hint="cs"/>
                <w:sz w:val="24"/>
                <w:szCs w:val="24"/>
                <w:rtl/>
              </w:rPr>
              <w:t>אמור ב</w:t>
            </w:r>
            <w:r w:rsidRPr="00320869">
              <w:rPr>
                <w:rFonts w:ascii="David" w:hAnsi="David" w:cs="David" w:hint="cs"/>
                <w:sz w:val="24"/>
                <w:szCs w:val="24"/>
                <w:rtl/>
              </w:rPr>
              <w:t>סעיף 3.21.1.1, מכשיר מירס אחד</w:t>
            </w:r>
          </w:p>
        </w:tc>
      </w:tr>
      <w:tr w:rsidR="00431731" w14:paraId="5DE22F40" w14:textId="77777777" w:rsidTr="00504EFF">
        <w:tc>
          <w:tcPr>
            <w:tcW w:w="995" w:type="dxa"/>
            <w:tcBorders>
              <w:top w:val="single" w:sz="4" w:space="0" w:color="auto"/>
              <w:bottom w:val="single" w:sz="4" w:space="0" w:color="auto"/>
              <w:right w:val="single" w:sz="4" w:space="0" w:color="auto"/>
            </w:tcBorders>
          </w:tcPr>
          <w:p w14:paraId="0F784EBB" w14:textId="6632078B" w:rsidR="0086637A" w:rsidRPr="00425513" w:rsidRDefault="009C6EFB" w:rsidP="0086637A">
            <w:pPr>
              <w:bidi/>
              <w:rPr>
                <w:rFonts w:ascii="David" w:hAnsi="David" w:cs="David"/>
                <w:sz w:val="24"/>
                <w:szCs w:val="24"/>
                <w:rtl/>
              </w:rPr>
            </w:pPr>
            <w:r>
              <w:rPr>
                <w:rFonts w:ascii="David" w:hAnsi="David" w:cs="David" w:hint="cs"/>
                <w:sz w:val="24"/>
                <w:szCs w:val="24"/>
                <w:rtl/>
              </w:rPr>
              <w:t>76</w:t>
            </w:r>
          </w:p>
        </w:tc>
        <w:tc>
          <w:tcPr>
            <w:tcW w:w="1493" w:type="dxa"/>
            <w:tcBorders>
              <w:top w:val="single" w:sz="4" w:space="0" w:color="auto"/>
              <w:bottom w:val="single" w:sz="4" w:space="0" w:color="auto"/>
              <w:right w:val="single" w:sz="4" w:space="0" w:color="auto"/>
            </w:tcBorders>
          </w:tcPr>
          <w:p w14:paraId="7B0C00F0" w14:textId="0E73B3A6"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15711362" w14:textId="1562FA65" w:rsidR="0086637A" w:rsidRPr="00425513" w:rsidRDefault="009C6EFB" w:rsidP="0086637A">
            <w:pPr>
              <w:bidi/>
              <w:rPr>
                <w:rFonts w:ascii="David" w:hAnsi="David" w:cs="David"/>
                <w:sz w:val="24"/>
                <w:szCs w:val="24"/>
                <w:rtl/>
              </w:rPr>
            </w:pPr>
            <w:r w:rsidRPr="00425513">
              <w:rPr>
                <w:rFonts w:ascii="David" w:hAnsi="David" w:cs="David"/>
                <w:sz w:val="24"/>
                <w:szCs w:val="24"/>
                <w:rtl/>
              </w:rPr>
              <w:t>מח"ש הר חוצבים</w:t>
            </w:r>
          </w:p>
        </w:tc>
        <w:tc>
          <w:tcPr>
            <w:tcW w:w="1673" w:type="dxa"/>
            <w:tcBorders>
              <w:top w:val="single" w:sz="4" w:space="0" w:color="auto"/>
              <w:left w:val="single" w:sz="4" w:space="0" w:color="auto"/>
              <w:bottom w:val="single" w:sz="4" w:space="0" w:color="auto"/>
              <w:right w:val="single" w:sz="8" w:space="0" w:color="auto"/>
            </w:tcBorders>
            <w:vAlign w:val="center"/>
          </w:tcPr>
          <w:p w14:paraId="2E0159F7" w14:textId="3F2C384A" w:rsidR="0086637A" w:rsidRPr="00425513" w:rsidRDefault="009C6EFB" w:rsidP="0086637A">
            <w:pPr>
              <w:bidi/>
              <w:rPr>
                <w:rFonts w:ascii="David" w:hAnsi="David" w:cs="David"/>
                <w:sz w:val="24"/>
                <w:szCs w:val="24"/>
                <w:rtl/>
              </w:rPr>
            </w:pPr>
            <w:r w:rsidRPr="00425513">
              <w:rPr>
                <w:rFonts w:ascii="David" w:hAnsi="David" w:cs="David"/>
                <w:sz w:val="24"/>
                <w:szCs w:val="24"/>
                <w:rtl/>
              </w:rPr>
              <w:t>7.18.1</w:t>
            </w:r>
          </w:p>
        </w:tc>
        <w:tc>
          <w:tcPr>
            <w:tcW w:w="995" w:type="dxa"/>
            <w:tcBorders>
              <w:top w:val="single" w:sz="4" w:space="0" w:color="auto"/>
              <w:left w:val="nil"/>
              <w:bottom w:val="single" w:sz="4" w:space="0" w:color="auto"/>
              <w:right w:val="single" w:sz="8" w:space="0" w:color="auto"/>
            </w:tcBorders>
            <w:vAlign w:val="center"/>
          </w:tcPr>
          <w:p w14:paraId="04E51786" w14:textId="5F8EFF4B" w:rsidR="0086637A" w:rsidRPr="00425513" w:rsidRDefault="009C6EFB" w:rsidP="0086637A">
            <w:pPr>
              <w:bidi/>
              <w:rPr>
                <w:rFonts w:ascii="David" w:hAnsi="David" w:cs="David"/>
                <w:sz w:val="24"/>
                <w:szCs w:val="24"/>
                <w:rtl/>
              </w:rPr>
            </w:pPr>
            <w:r w:rsidRPr="00425513">
              <w:rPr>
                <w:rFonts w:ascii="David" w:hAnsi="David" w:cs="David"/>
                <w:sz w:val="24"/>
                <w:szCs w:val="24"/>
                <w:rtl/>
              </w:rPr>
              <w:t>3</w:t>
            </w:r>
          </w:p>
        </w:tc>
        <w:tc>
          <w:tcPr>
            <w:tcW w:w="4746" w:type="dxa"/>
            <w:tcBorders>
              <w:top w:val="single" w:sz="4" w:space="0" w:color="auto"/>
              <w:left w:val="nil"/>
              <w:bottom w:val="single" w:sz="4" w:space="0" w:color="auto"/>
              <w:right w:val="single" w:sz="8" w:space="0" w:color="auto"/>
            </w:tcBorders>
          </w:tcPr>
          <w:p w14:paraId="63C42B65" w14:textId="20B35606" w:rsidR="0086637A" w:rsidRPr="00425513" w:rsidRDefault="009C6EFB" w:rsidP="0086637A">
            <w:pPr>
              <w:bidi/>
              <w:rPr>
                <w:rFonts w:ascii="David" w:hAnsi="David" w:cs="David"/>
                <w:sz w:val="24"/>
                <w:szCs w:val="24"/>
                <w:rtl/>
              </w:rPr>
            </w:pPr>
            <w:r w:rsidRPr="00425513">
              <w:rPr>
                <w:rFonts w:ascii="David" w:hAnsi="David" w:cs="David"/>
                <w:sz w:val="24"/>
                <w:szCs w:val="24"/>
                <w:rtl/>
              </w:rPr>
              <w:t>נבקש לדעת כמה מכשירי מירס נדרשים?</w:t>
            </w:r>
          </w:p>
        </w:tc>
        <w:tc>
          <w:tcPr>
            <w:tcW w:w="4642" w:type="dxa"/>
            <w:tcBorders>
              <w:top w:val="single" w:sz="4" w:space="0" w:color="auto"/>
              <w:left w:val="nil"/>
              <w:bottom w:val="single" w:sz="4" w:space="0" w:color="auto"/>
              <w:right w:val="single" w:sz="8" w:space="0" w:color="auto"/>
            </w:tcBorders>
          </w:tcPr>
          <w:p w14:paraId="77C1B8F9" w14:textId="25DFBF8F" w:rsidR="00EE0BAC" w:rsidRPr="00425513" w:rsidRDefault="00EE0BAC" w:rsidP="00EE0BAC">
            <w:pPr>
              <w:bidi/>
              <w:rPr>
                <w:rFonts w:ascii="David" w:hAnsi="David" w:cs="David"/>
                <w:sz w:val="24"/>
                <w:szCs w:val="24"/>
                <w:rtl/>
              </w:rPr>
            </w:pPr>
            <w:r w:rsidRPr="00320869">
              <w:rPr>
                <w:rFonts w:ascii="David" w:hAnsi="David" w:cs="David"/>
                <w:sz w:val="24"/>
                <w:szCs w:val="24"/>
                <w:rtl/>
              </w:rPr>
              <w:t xml:space="preserve">אכן, טעות סופר. הכוונה: </w:t>
            </w:r>
            <w:r w:rsidRPr="00320869">
              <w:rPr>
                <w:rFonts w:ascii="David" w:hAnsi="David" w:cs="David" w:hint="cs"/>
                <w:sz w:val="24"/>
                <w:szCs w:val="24"/>
                <w:rtl/>
              </w:rPr>
              <w:t>2 מכשירי מירס.</w:t>
            </w:r>
          </w:p>
        </w:tc>
      </w:tr>
      <w:tr w:rsidR="00431731" w14:paraId="0601DBA9" w14:textId="77777777" w:rsidTr="00504EFF">
        <w:tc>
          <w:tcPr>
            <w:tcW w:w="995" w:type="dxa"/>
            <w:tcBorders>
              <w:top w:val="single" w:sz="4" w:space="0" w:color="auto"/>
              <w:bottom w:val="single" w:sz="4" w:space="0" w:color="auto"/>
              <w:right w:val="single" w:sz="4" w:space="0" w:color="auto"/>
            </w:tcBorders>
          </w:tcPr>
          <w:p w14:paraId="493BA1C3" w14:textId="5BE166CF" w:rsidR="0086637A" w:rsidRPr="00425513" w:rsidRDefault="009C6EFB" w:rsidP="0086637A">
            <w:pPr>
              <w:bidi/>
              <w:rPr>
                <w:rFonts w:ascii="David" w:hAnsi="David" w:cs="David"/>
                <w:sz w:val="24"/>
                <w:szCs w:val="24"/>
                <w:rtl/>
              </w:rPr>
            </w:pPr>
            <w:r>
              <w:rPr>
                <w:rFonts w:ascii="David" w:hAnsi="David" w:cs="David" w:hint="cs"/>
                <w:sz w:val="24"/>
                <w:szCs w:val="24"/>
                <w:rtl/>
              </w:rPr>
              <w:t>77</w:t>
            </w:r>
          </w:p>
        </w:tc>
        <w:tc>
          <w:tcPr>
            <w:tcW w:w="1493" w:type="dxa"/>
            <w:tcBorders>
              <w:top w:val="single" w:sz="4" w:space="0" w:color="auto"/>
              <w:bottom w:val="single" w:sz="4" w:space="0" w:color="auto"/>
              <w:right w:val="single" w:sz="4" w:space="0" w:color="auto"/>
            </w:tcBorders>
          </w:tcPr>
          <w:p w14:paraId="394365C4" w14:textId="07BF9E28"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0FB984D1" w14:textId="112CAC11" w:rsidR="0086637A" w:rsidRPr="00425513" w:rsidRDefault="009C6EFB" w:rsidP="0086637A">
            <w:pPr>
              <w:bidi/>
              <w:rPr>
                <w:rFonts w:ascii="David" w:hAnsi="David" w:cs="David"/>
                <w:sz w:val="24"/>
                <w:szCs w:val="24"/>
                <w:rtl/>
              </w:rPr>
            </w:pPr>
            <w:r w:rsidRPr="00425513">
              <w:rPr>
                <w:rFonts w:ascii="David" w:hAnsi="David" w:cs="David"/>
                <w:sz w:val="24"/>
                <w:szCs w:val="24"/>
                <w:rtl/>
              </w:rPr>
              <w:t>פרקליטות ירושלים פלילי</w:t>
            </w:r>
          </w:p>
        </w:tc>
        <w:tc>
          <w:tcPr>
            <w:tcW w:w="1673" w:type="dxa"/>
            <w:tcBorders>
              <w:top w:val="single" w:sz="4" w:space="0" w:color="auto"/>
              <w:left w:val="single" w:sz="4" w:space="0" w:color="auto"/>
              <w:bottom w:val="single" w:sz="4" w:space="0" w:color="auto"/>
              <w:right w:val="single" w:sz="8" w:space="0" w:color="auto"/>
            </w:tcBorders>
            <w:vAlign w:val="center"/>
          </w:tcPr>
          <w:p w14:paraId="5B290AA2" w14:textId="1E783624" w:rsidR="0086637A" w:rsidRPr="00425513" w:rsidRDefault="009C6EFB" w:rsidP="0086637A">
            <w:pPr>
              <w:bidi/>
              <w:rPr>
                <w:rFonts w:ascii="David" w:hAnsi="David" w:cs="David"/>
                <w:sz w:val="24"/>
                <w:szCs w:val="24"/>
                <w:rtl/>
              </w:rPr>
            </w:pPr>
            <w:r w:rsidRPr="00425513">
              <w:rPr>
                <w:rFonts w:ascii="David" w:hAnsi="David" w:cs="David"/>
                <w:sz w:val="24"/>
                <w:szCs w:val="24"/>
                <w:rtl/>
              </w:rPr>
              <w:t>3.1.1</w:t>
            </w:r>
          </w:p>
        </w:tc>
        <w:tc>
          <w:tcPr>
            <w:tcW w:w="995" w:type="dxa"/>
            <w:tcBorders>
              <w:top w:val="single" w:sz="4" w:space="0" w:color="auto"/>
              <w:left w:val="nil"/>
              <w:bottom w:val="single" w:sz="4" w:space="0" w:color="auto"/>
              <w:right w:val="single" w:sz="8" w:space="0" w:color="auto"/>
            </w:tcBorders>
            <w:vAlign w:val="center"/>
          </w:tcPr>
          <w:p w14:paraId="5089D858" w14:textId="0BE4BDFC" w:rsidR="0086637A" w:rsidRPr="00425513" w:rsidRDefault="009C6EFB" w:rsidP="0086637A">
            <w:pPr>
              <w:bidi/>
              <w:rPr>
                <w:rFonts w:ascii="David" w:hAnsi="David" w:cs="David"/>
                <w:sz w:val="24"/>
                <w:szCs w:val="24"/>
                <w:rtl/>
              </w:rPr>
            </w:pPr>
            <w:r w:rsidRPr="00425513">
              <w:rPr>
                <w:rFonts w:ascii="David" w:hAnsi="David" w:cs="David"/>
                <w:sz w:val="24"/>
                <w:szCs w:val="24"/>
                <w:rtl/>
              </w:rPr>
              <w:t>4</w:t>
            </w:r>
          </w:p>
        </w:tc>
        <w:tc>
          <w:tcPr>
            <w:tcW w:w="4746" w:type="dxa"/>
            <w:tcBorders>
              <w:top w:val="single" w:sz="4" w:space="0" w:color="auto"/>
              <w:left w:val="nil"/>
              <w:bottom w:val="single" w:sz="4" w:space="0" w:color="auto"/>
              <w:right w:val="single" w:sz="8" w:space="0" w:color="auto"/>
            </w:tcBorders>
          </w:tcPr>
          <w:p w14:paraId="533D8C99" w14:textId="1AF7D616" w:rsidR="0086637A" w:rsidRPr="00425513" w:rsidRDefault="009C6EFB" w:rsidP="0086637A">
            <w:pPr>
              <w:bidi/>
              <w:rPr>
                <w:rFonts w:ascii="David" w:hAnsi="David" w:cs="David"/>
                <w:sz w:val="24"/>
                <w:szCs w:val="24"/>
                <w:rtl/>
              </w:rPr>
            </w:pPr>
            <w:r w:rsidRPr="00425513">
              <w:rPr>
                <w:rFonts w:ascii="David" w:hAnsi="David" w:cs="David"/>
                <w:sz w:val="24"/>
                <w:szCs w:val="24"/>
                <w:rtl/>
              </w:rPr>
              <w:t>נבקש לדעת כמה מכשירי מירס נדרשים?</w:t>
            </w:r>
          </w:p>
        </w:tc>
        <w:tc>
          <w:tcPr>
            <w:tcW w:w="4642" w:type="dxa"/>
            <w:tcBorders>
              <w:top w:val="single" w:sz="4" w:space="0" w:color="auto"/>
              <w:left w:val="nil"/>
              <w:bottom w:val="single" w:sz="4" w:space="0" w:color="auto"/>
              <w:right w:val="single" w:sz="8" w:space="0" w:color="auto"/>
            </w:tcBorders>
          </w:tcPr>
          <w:p w14:paraId="3A96A40C" w14:textId="77777777" w:rsidR="00EE0BAC" w:rsidRDefault="00EE0BAC" w:rsidP="00EE0BAC">
            <w:pPr>
              <w:bidi/>
              <w:rPr>
                <w:rFonts w:ascii="David" w:hAnsi="David" w:cs="David"/>
                <w:sz w:val="24"/>
                <w:szCs w:val="24"/>
                <w:rtl/>
              </w:rPr>
            </w:pPr>
          </w:p>
          <w:p w14:paraId="7B47A13F" w14:textId="402028AA" w:rsidR="00EE0BAC" w:rsidRPr="00425513" w:rsidRDefault="00EE0BAC" w:rsidP="00EE0BAC">
            <w:pPr>
              <w:bidi/>
              <w:rPr>
                <w:rFonts w:ascii="David" w:hAnsi="David" w:cs="David"/>
                <w:sz w:val="24"/>
                <w:szCs w:val="24"/>
                <w:rtl/>
              </w:rPr>
            </w:pPr>
            <w:r w:rsidRPr="00320869">
              <w:rPr>
                <w:rFonts w:ascii="David" w:hAnsi="David" w:cs="David"/>
                <w:sz w:val="24"/>
                <w:szCs w:val="24"/>
                <w:rtl/>
              </w:rPr>
              <w:t xml:space="preserve">אכן, טעות סופר. הכוונה: </w:t>
            </w:r>
            <w:r w:rsidRPr="00320869">
              <w:rPr>
                <w:rFonts w:ascii="David" w:hAnsi="David" w:cs="David" w:hint="cs"/>
                <w:sz w:val="24"/>
                <w:szCs w:val="24"/>
                <w:rtl/>
              </w:rPr>
              <w:t>2 מכשירי מירס.</w:t>
            </w:r>
          </w:p>
        </w:tc>
      </w:tr>
      <w:tr w:rsidR="00431731" w14:paraId="0516635E" w14:textId="77777777" w:rsidTr="00504EFF">
        <w:tc>
          <w:tcPr>
            <w:tcW w:w="995" w:type="dxa"/>
            <w:tcBorders>
              <w:top w:val="single" w:sz="4" w:space="0" w:color="auto"/>
              <w:bottom w:val="single" w:sz="4" w:space="0" w:color="auto"/>
              <w:right w:val="single" w:sz="4" w:space="0" w:color="auto"/>
            </w:tcBorders>
          </w:tcPr>
          <w:p w14:paraId="105499EB" w14:textId="25BB0F26" w:rsidR="0086637A" w:rsidRPr="00425513" w:rsidRDefault="009C6EFB" w:rsidP="0086637A">
            <w:pPr>
              <w:bidi/>
              <w:rPr>
                <w:rFonts w:ascii="David" w:hAnsi="David" w:cs="David"/>
                <w:sz w:val="24"/>
                <w:szCs w:val="24"/>
                <w:rtl/>
              </w:rPr>
            </w:pPr>
            <w:r>
              <w:rPr>
                <w:rFonts w:ascii="David" w:hAnsi="David" w:cs="David" w:hint="cs"/>
                <w:sz w:val="24"/>
                <w:szCs w:val="24"/>
                <w:rtl/>
              </w:rPr>
              <w:t>78</w:t>
            </w:r>
          </w:p>
        </w:tc>
        <w:tc>
          <w:tcPr>
            <w:tcW w:w="1493" w:type="dxa"/>
            <w:tcBorders>
              <w:top w:val="single" w:sz="4" w:space="0" w:color="auto"/>
              <w:bottom w:val="single" w:sz="4" w:space="0" w:color="auto"/>
              <w:right w:val="single" w:sz="4" w:space="0" w:color="auto"/>
            </w:tcBorders>
          </w:tcPr>
          <w:p w14:paraId="5214059F" w14:textId="5D231682" w:rsidR="0086637A" w:rsidRPr="00425513" w:rsidRDefault="009C6EFB" w:rsidP="0086637A">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18A196B4" w14:textId="79D1C491" w:rsidR="0086637A" w:rsidRPr="00425513" w:rsidRDefault="009C6EFB" w:rsidP="0086637A">
            <w:pPr>
              <w:bidi/>
              <w:rPr>
                <w:rFonts w:ascii="David" w:hAnsi="David" w:cs="David"/>
                <w:sz w:val="24"/>
                <w:szCs w:val="24"/>
                <w:rtl/>
              </w:rPr>
            </w:pPr>
            <w:r w:rsidRPr="00425513">
              <w:rPr>
                <w:rFonts w:ascii="David" w:hAnsi="David" w:cs="David"/>
                <w:sz w:val="24"/>
                <w:szCs w:val="24"/>
                <w:rtl/>
              </w:rPr>
              <w:t>תרסיס פלפל</w:t>
            </w:r>
          </w:p>
        </w:tc>
        <w:tc>
          <w:tcPr>
            <w:tcW w:w="1673" w:type="dxa"/>
            <w:tcBorders>
              <w:top w:val="single" w:sz="4" w:space="0" w:color="auto"/>
              <w:left w:val="single" w:sz="4" w:space="0" w:color="auto"/>
              <w:bottom w:val="single" w:sz="4" w:space="0" w:color="auto"/>
              <w:right w:val="single" w:sz="8" w:space="0" w:color="auto"/>
            </w:tcBorders>
            <w:vAlign w:val="center"/>
          </w:tcPr>
          <w:p w14:paraId="0A1F3210" w14:textId="04C1D2F5" w:rsidR="0086637A" w:rsidRPr="00425513" w:rsidRDefault="009C6EFB" w:rsidP="0086637A">
            <w:pPr>
              <w:bidi/>
              <w:rPr>
                <w:rFonts w:ascii="David" w:hAnsi="David" w:cs="David"/>
                <w:sz w:val="24"/>
                <w:szCs w:val="24"/>
                <w:rtl/>
              </w:rPr>
            </w:pPr>
            <w:r w:rsidRPr="00425513">
              <w:rPr>
                <w:rFonts w:ascii="David" w:hAnsi="David" w:cs="David"/>
                <w:sz w:val="24"/>
                <w:szCs w:val="24"/>
                <w:rtl/>
              </w:rPr>
              <w:t>4.1.16</w:t>
            </w:r>
          </w:p>
        </w:tc>
        <w:tc>
          <w:tcPr>
            <w:tcW w:w="995" w:type="dxa"/>
            <w:tcBorders>
              <w:top w:val="single" w:sz="4" w:space="0" w:color="auto"/>
              <w:left w:val="nil"/>
              <w:bottom w:val="single" w:sz="4" w:space="0" w:color="auto"/>
              <w:right w:val="single" w:sz="8" w:space="0" w:color="auto"/>
            </w:tcBorders>
            <w:vAlign w:val="center"/>
          </w:tcPr>
          <w:p w14:paraId="69D04BE7" w14:textId="615928F0" w:rsidR="0086637A" w:rsidRPr="00425513" w:rsidRDefault="009C6EFB" w:rsidP="0086637A">
            <w:pPr>
              <w:bidi/>
              <w:rPr>
                <w:rFonts w:ascii="David" w:hAnsi="David" w:cs="David"/>
                <w:sz w:val="24"/>
                <w:szCs w:val="24"/>
                <w:rtl/>
              </w:rPr>
            </w:pPr>
            <w:r w:rsidRPr="00425513">
              <w:rPr>
                <w:rFonts w:ascii="David" w:hAnsi="David" w:cs="David"/>
                <w:sz w:val="24"/>
                <w:szCs w:val="24"/>
                <w:rtl/>
              </w:rPr>
              <w:t>32</w:t>
            </w:r>
          </w:p>
        </w:tc>
        <w:tc>
          <w:tcPr>
            <w:tcW w:w="4746" w:type="dxa"/>
            <w:tcBorders>
              <w:top w:val="single" w:sz="4" w:space="0" w:color="auto"/>
              <w:left w:val="nil"/>
              <w:bottom w:val="single" w:sz="4" w:space="0" w:color="auto"/>
              <w:right w:val="single" w:sz="8" w:space="0" w:color="auto"/>
            </w:tcBorders>
            <w:vAlign w:val="center"/>
          </w:tcPr>
          <w:p w14:paraId="76FCD0AE" w14:textId="30DCBC6C" w:rsidR="0086637A" w:rsidRPr="00425513" w:rsidRDefault="009C6EFB" w:rsidP="0086637A">
            <w:pPr>
              <w:bidi/>
              <w:rPr>
                <w:rFonts w:ascii="David" w:hAnsi="David" w:cs="David"/>
                <w:sz w:val="24"/>
                <w:szCs w:val="24"/>
                <w:rtl/>
              </w:rPr>
            </w:pPr>
            <w:r w:rsidRPr="00425513">
              <w:rPr>
                <w:rFonts w:ascii="David" w:hAnsi="David" w:cs="David"/>
                <w:sz w:val="24"/>
                <w:szCs w:val="24"/>
                <w:rtl/>
              </w:rPr>
              <w:t>האם נדרשים תרסיסי פלפל לכלל העובדים או רק למאבטחים? כמה יח' דרושות בסה"כ?</w:t>
            </w:r>
          </w:p>
        </w:tc>
        <w:tc>
          <w:tcPr>
            <w:tcW w:w="4642" w:type="dxa"/>
            <w:tcBorders>
              <w:top w:val="single" w:sz="4" w:space="0" w:color="auto"/>
              <w:left w:val="nil"/>
              <w:bottom w:val="single" w:sz="4" w:space="0" w:color="auto"/>
              <w:right w:val="single" w:sz="8" w:space="0" w:color="auto"/>
            </w:tcBorders>
          </w:tcPr>
          <w:p w14:paraId="5BDE9566" w14:textId="62149525" w:rsidR="00A87166" w:rsidRPr="00425513" w:rsidRDefault="00A87166" w:rsidP="00A87166">
            <w:pPr>
              <w:bidi/>
              <w:rPr>
                <w:rFonts w:ascii="David" w:hAnsi="David" w:cs="David"/>
                <w:sz w:val="24"/>
                <w:szCs w:val="24"/>
                <w:rtl/>
              </w:rPr>
            </w:pPr>
            <w:r w:rsidRPr="00320869">
              <w:rPr>
                <w:rFonts w:ascii="David" w:hAnsi="David" w:cs="David" w:hint="cs"/>
                <w:sz w:val="24"/>
                <w:szCs w:val="24"/>
                <w:rtl/>
              </w:rPr>
              <w:t>לכל המאבטחים.</w:t>
            </w:r>
          </w:p>
        </w:tc>
      </w:tr>
      <w:tr w:rsidR="00431731" w14:paraId="573587EF" w14:textId="77777777" w:rsidTr="00504EFF">
        <w:tc>
          <w:tcPr>
            <w:tcW w:w="995" w:type="dxa"/>
            <w:tcBorders>
              <w:top w:val="single" w:sz="4" w:space="0" w:color="auto"/>
              <w:bottom w:val="single" w:sz="4" w:space="0" w:color="auto"/>
              <w:right w:val="single" w:sz="4" w:space="0" w:color="auto"/>
            </w:tcBorders>
          </w:tcPr>
          <w:p w14:paraId="46EEC38C" w14:textId="192E7761" w:rsidR="00971331" w:rsidRPr="00425513" w:rsidRDefault="009C6EFB" w:rsidP="00971331">
            <w:pPr>
              <w:bidi/>
              <w:rPr>
                <w:rFonts w:ascii="David" w:hAnsi="David" w:cs="David"/>
                <w:sz w:val="24"/>
                <w:szCs w:val="24"/>
                <w:rtl/>
              </w:rPr>
            </w:pPr>
            <w:r>
              <w:rPr>
                <w:rFonts w:ascii="David" w:hAnsi="David" w:cs="David" w:hint="cs"/>
                <w:sz w:val="24"/>
                <w:szCs w:val="24"/>
                <w:rtl/>
              </w:rPr>
              <w:t>79</w:t>
            </w:r>
          </w:p>
        </w:tc>
        <w:tc>
          <w:tcPr>
            <w:tcW w:w="1493" w:type="dxa"/>
            <w:tcBorders>
              <w:top w:val="single" w:sz="4" w:space="0" w:color="auto"/>
              <w:bottom w:val="single" w:sz="4" w:space="0" w:color="auto"/>
              <w:right w:val="single" w:sz="4" w:space="0" w:color="auto"/>
            </w:tcBorders>
          </w:tcPr>
          <w:p w14:paraId="5F7EF53E" w14:textId="262358FD" w:rsidR="00971331" w:rsidRPr="00425513" w:rsidRDefault="009C6EFB" w:rsidP="00971331">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50D0A6C1" w14:textId="7F6ED7F2" w:rsidR="00971331" w:rsidRPr="00425513" w:rsidRDefault="009C6EFB" w:rsidP="00971331">
            <w:pPr>
              <w:bidi/>
              <w:rPr>
                <w:rFonts w:ascii="David" w:hAnsi="David" w:cs="David"/>
                <w:sz w:val="24"/>
                <w:szCs w:val="24"/>
                <w:rtl/>
              </w:rPr>
            </w:pPr>
            <w:r w:rsidRPr="00425513">
              <w:rPr>
                <w:rFonts w:ascii="David" w:hAnsi="David" w:cs="David"/>
                <w:sz w:val="24"/>
                <w:szCs w:val="24"/>
                <w:rtl/>
              </w:rPr>
              <w:t>מעמוד 3 עד 29</w:t>
            </w:r>
          </w:p>
        </w:tc>
        <w:tc>
          <w:tcPr>
            <w:tcW w:w="1673" w:type="dxa"/>
            <w:tcBorders>
              <w:top w:val="single" w:sz="4" w:space="0" w:color="auto"/>
              <w:left w:val="single" w:sz="4" w:space="0" w:color="auto"/>
              <w:bottom w:val="single" w:sz="4" w:space="0" w:color="auto"/>
              <w:right w:val="single" w:sz="8" w:space="0" w:color="auto"/>
            </w:tcBorders>
          </w:tcPr>
          <w:p w14:paraId="6F9A0C3B" w14:textId="25D668BA" w:rsidR="00971331" w:rsidRPr="00425513" w:rsidRDefault="00971331" w:rsidP="00971331">
            <w:pPr>
              <w:bidi/>
              <w:rPr>
                <w:rFonts w:ascii="David" w:hAnsi="David" w:cs="David"/>
                <w:sz w:val="24"/>
                <w:szCs w:val="24"/>
                <w:rtl/>
              </w:rPr>
            </w:pPr>
          </w:p>
        </w:tc>
        <w:tc>
          <w:tcPr>
            <w:tcW w:w="995" w:type="dxa"/>
            <w:tcBorders>
              <w:top w:val="single" w:sz="4" w:space="0" w:color="auto"/>
              <w:left w:val="nil"/>
              <w:bottom w:val="single" w:sz="4" w:space="0" w:color="auto"/>
              <w:right w:val="single" w:sz="8" w:space="0" w:color="auto"/>
            </w:tcBorders>
          </w:tcPr>
          <w:p w14:paraId="03D436A3" w14:textId="5F7B9C58" w:rsidR="00971331" w:rsidRPr="00425513" w:rsidRDefault="00971331" w:rsidP="00971331">
            <w:pPr>
              <w:bidi/>
              <w:rPr>
                <w:rFonts w:ascii="David" w:hAnsi="David" w:cs="David"/>
                <w:sz w:val="24"/>
                <w:szCs w:val="24"/>
                <w:rtl/>
              </w:rPr>
            </w:pPr>
          </w:p>
        </w:tc>
        <w:tc>
          <w:tcPr>
            <w:tcW w:w="4746" w:type="dxa"/>
            <w:tcBorders>
              <w:top w:val="single" w:sz="4" w:space="0" w:color="auto"/>
              <w:left w:val="nil"/>
              <w:bottom w:val="single" w:sz="4" w:space="0" w:color="auto"/>
              <w:right w:val="single" w:sz="8" w:space="0" w:color="auto"/>
            </w:tcBorders>
            <w:vAlign w:val="center"/>
          </w:tcPr>
          <w:p w14:paraId="7F40C0C9" w14:textId="1F353814" w:rsidR="00971331" w:rsidRPr="00425513" w:rsidRDefault="009C6EFB" w:rsidP="00971331">
            <w:pPr>
              <w:bidi/>
              <w:rPr>
                <w:rFonts w:ascii="David" w:hAnsi="David" w:cs="David"/>
                <w:sz w:val="24"/>
                <w:szCs w:val="24"/>
                <w:rtl/>
              </w:rPr>
            </w:pPr>
            <w:r w:rsidRPr="00425513">
              <w:rPr>
                <w:rFonts w:ascii="David" w:hAnsi="David" w:cs="David"/>
                <w:sz w:val="24"/>
                <w:szCs w:val="24"/>
                <w:rtl/>
              </w:rPr>
              <w:t xml:space="preserve">כמה סה"כ תיקי עזרה ראשונה מדגם 1 על הספק לספק? </w:t>
            </w:r>
          </w:p>
        </w:tc>
        <w:tc>
          <w:tcPr>
            <w:tcW w:w="4642" w:type="dxa"/>
            <w:tcBorders>
              <w:top w:val="single" w:sz="4" w:space="0" w:color="auto"/>
              <w:left w:val="nil"/>
              <w:bottom w:val="single" w:sz="4" w:space="0" w:color="auto"/>
              <w:right w:val="single" w:sz="8" w:space="0" w:color="auto"/>
            </w:tcBorders>
          </w:tcPr>
          <w:p w14:paraId="7230DA59" w14:textId="4ECA88E1" w:rsidR="00A87166" w:rsidRPr="00425513" w:rsidRDefault="00A87166" w:rsidP="00A87166">
            <w:pPr>
              <w:bidi/>
              <w:rPr>
                <w:rFonts w:ascii="David" w:hAnsi="David" w:cs="David"/>
                <w:sz w:val="24"/>
                <w:szCs w:val="24"/>
                <w:rtl/>
              </w:rPr>
            </w:pPr>
            <w:r w:rsidRPr="00320869">
              <w:rPr>
                <w:rFonts w:ascii="David" w:hAnsi="David" w:cs="David" w:hint="cs"/>
                <w:sz w:val="24"/>
                <w:szCs w:val="24"/>
                <w:rtl/>
              </w:rPr>
              <w:t>על פי המפורט בנספח הטכני.</w:t>
            </w:r>
          </w:p>
        </w:tc>
      </w:tr>
      <w:tr w:rsidR="00431731" w14:paraId="61DA509D" w14:textId="77777777" w:rsidTr="00320869">
        <w:trPr>
          <w:trHeight w:val="588"/>
        </w:trPr>
        <w:tc>
          <w:tcPr>
            <w:tcW w:w="995" w:type="dxa"/>
            <w:tcBorders>
              <w:top w:val="single" w:sz="4" w:space="0" w:color="auto"/>
              <w:bottom w:val="single" w:sz="4" w:space="0" w:color="auto"/>
              <w:right w:val="single" w:sz="4" w:space="0" w:color="auto"/>
            </w:tcBorders>
          </w:tcPr>
          <w:p w14:paraId="3BACC28D" w14:textId="5D56A19D" w:rsidR="00971331" w:rsidRPr="00425513" w:rsidRDefault="009C6EFB" w:rsidP="00971331">
            <w:pPr>
              <w:bidi/>
              <w:rPr>
                <w:rFonts w:ascii="David" w:hAnsi="David" w:cs="David"/>
                <w:sz w:val="24"/>
                <w:szCs w:val="24"/>
                <w:rtl/>
              </w:rPr>
            </w:pPr>
            <w:r>
              <w:rPr>
                <w:rFonts w:ascii="David" w:hAnsi="David" w:cs="David" w:hint="cs"/>
                <w:sz w:val="24"/>
                <w:szCs w:val="24"/>
                <w:rtl/>
              </w:rPr>
              <w:t>80</w:t>
            </w:r>
          </w:p>
        </w:tc>
        <w:tc>
          <w:tcPr>
            <w:tcW w:w="1493" w:type="dxa"/>
            <w:tcBorders>
              <w:top w:val="single" w:sz="4" w:space="0" w:color="auto"/>
              <w:bottom w:val="single" w:sz="4" w:space="0" w:color="auto"/>
              <w:right w:val="single" w:sz="4" w:space="0" w:color="auto"/>
            </w:tcBorders>
          </w:tcPr>
          <w:p w14:paraId="3E6037B0" w14:textId="35199AA2" w:rsidR="00971331" w:rsidRPr="00425513" w:rsidRDefault="009C6EFB" w:rsidP="00971331">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6DB0762F" w14:textId="5A5F670F" w:rsidR="00971331" w:rsidRPr="00425513" w:rsidRDefault="009C6EFB" w:rsidP="00971331">
            <w:pPr>
              <w:bidi/>
              <w:rPr>
                <w:rFonts w:ascii="David" w:hAnsi="David" w:cs="David"/>
                <w:sz w:val="24"/>
                <w:szCs w:val="24"/>
                <w:rtl/>
              </w:rPr>
            </w:pPr>
            <w:r w:rsidRPr="00425513">
              <w:rPr>
                <w:rFonts w:ascii="David" w:hAnsi="David" w:cs="David"/>
                <w:sz w:val="24"/>
                <w:szCs w:val="24"/>
                <w:rtl/>
              </w:rPr>
              <w:t>בניין מע"צ</w:t>
            </w:r>
          </w:p>
        </w:tc>
        <w:tc>
          <w:tcPr>
            <w:tcW w:w="1673" w:type="dxa"/>
            <w:tcBorders>
              <w:top w:val="single" w:sz="4" w:space="0" w:color="auto"/>
              <w:left w:val="single" w:sz="4" w:space="0" w:color="auto"/>
              <w:bottom w:val="single" w:sz="4" w:space="0" w:color="auto"/>
              <w:right w:val="single" w:sz="8" w:space="0" w:color="auto"/>
            </w:tcBorders>
            <w:vAlign w:val="center"/>
          </w:tcPr>
          <w:p w14:paraId="25B2D68C" w14:textId="51E47CED" w:rsidR="00971331" w:rsidRPr="00425513" w:rsidRDefault="009C6EFB" w:rsidP="00971331">
            <w:pPr>
              <w:bidi/>
              <w:rPr>
                <w:rFonts w:ascii="David" w:hAnsi="David" w:cs="David"/>
                <w:sz w:val="24"/>
                <w:szCs w:val="24"/>
                <w:rtl/>
              </w:rPr>
            </w:pPr>
            <w:r w:rsidRPr="00425513">
              <w:rPr>
                <w:rFonts w:ascii="David" w:hAnsi="David" w:cs="David"/>
                <w:sz w:val="24"/>
                <w:szCs w:val="24"/>
                <w:rtl/>
              </w:rPr>
              <w:t>3.2.1</w:t>
            </w:r>
          </w:p>
        </w:tc>
        <w:tc>
          <w:tcPr>
            <w:tcW w:w="995" w:type="dxa"/>
            <w:tcBorders>
              <w:top w:val="single" w:sz="4" w:space="0" w:color="auto"/>
              <w:left w:val="nil"/>
              <w:bottom w:val="single" w:sz="4" w:space="0" w:color="auto"/>
              <w:right w:val="single" w:sz="8" w:space="0" w:color="auto"/>
            </w:tcBorders>
            <w:vAlign w:val="center"/>
          </w:tcPr>
          <w:p w14:paraId="58DD7ADF" w14:textId="56A85893" w:rsidR="00971331" w:rsidRPr="00425513" w:rsidRDefault="009C6EFB" w:rsidP="00971331">
            <w:pPr>
              <w:bidi/>
              <w:rPr>
                <w:rFonts w:ascii="David" w:hAnsi="David" w:cs="David"/>
                <w:sz w:val="24"/>
                <w:szCs w:val="24"/>
                <w:rtl/>
              </w:rPr>
            </w:pPr>
            <w:r w:rsidRPr="00425513">
              <w:rPr>
                <w:rFonts w:ascii="David" w:hAnsi="David" w:cs="David"/>
                <w:sz w:val="24"/>
                <w:szCs w:val="24"/>
                <w:rtl/>
              </w:rPr>
              <w:t>5</w:t>
            </w:r>
          </w:p>
        </w:tc>
        <w:tc>
          <w:tcPr>
            <w:tcW w:w="4746" w:type="dxa"/>
            <w:tcBorders>
              <w:top w:val="single" w:sz="4" w:space="0" w:color="auto"/>
              <w:left w:val="nil"/>
              <w:bottom w:val="single" w:sz="4" w:space="0" w:color="auto"/>
              <w:right w:val="single" w:sz="8" w:space="0" w:color="auto"/>
            </w:tcBorders>
            <w:vAlign w:val="center"/>
          </w:tcPr>
          <w:p w14:paraId="43BF97D3" w14:textId="57B51D9F" w:rsidR="00971331" w:rsidRPr="00425513" w:rsidRDefault="009C6EFB" w:rsidP="00971331">
            <w:pPr>
              <w:bidi/>
              <w:rPr>
                <w:rFonts w:ascii="David" w:hAnsi="David" w:cs="David"/>
                <w:sz w:val="24"/>
                <w:szCs w:val="24"/>
                <w:rtl/>
              </w:rPr>
            </w:pPr>
            <w:r w:rsidRPr="00425513">
              <w:rPr>
                <w:rFonts w:ascii="David" w:hAnsi="David" w:cs="David"/>
                <w:sz w:val="24"/>
                <w:szCs w:val="24"/>
                <w:rtl/>
              </w:rPr>
              <w:t>נבקש לדעת מהי כמות חליפות הסערה והחרמוניות  הנדרשות</w:t>
            </w:r>
          </w:p>
        </w:tc>
        <w:tc>
          <w:tcPr>
            <w:tcW w:w="4642" w:type="dxa"/>
            <w:tcBorders>
              <w:top w:val="single" w:sz="4" w:space="0" w:color="auto"/>
              <w:left w:val="nil"/>
              <w:bottom w:val="single" w:sz="4" w:space="0" w:color="auto"/>
              <w:right w:val="single" w:sz="8" w:space="0" w:color="auto"/>
            </w:tcBorders>
          </w:tcPr>
          <w:p w14:paraId="28305930" w14:textId="007F373B" w:rsidR="00A87166" w:rsidRPr="00425513" w:rsidRDefault="00A87166" w:rsidP="00A87166">
            <w:pPr>
              <w:bidi/>
              <w:rPr>
                <w:rFonts w:ascii="David" w:hAnsi="David" w:cs="David"/>
                <w:sz w:val="24"/>
                <w:szCs w:val="24"/>
                <w:rtl/>
              </w:rPr>
            </w:pPr>
            <w:r w:rsidRPr="00320869">
              <w:rPr>
                <w:rFonts w:ascii="David" w:hAnsi="David" w:cs="David" w:hint="cs"/>
                <w:sz w:val="24"/>
                <w:szCs w:val="24"/>
                <w:rtl/>
              </w:rPr>
              <w:t xml:space="preserve">כפי שמפורט במתקן הלשכה הראשית </w:t>
            </w:r>
            <w:r w:rsidRPr="00320869">
              <w:rPr>
                <w:rFonts w:ascii="David" w:hAnsi="David" w:cs="David"/>
                <w:sz w:val="24"/>
                <w:szCs w:val="24"/>
                <w:rtl/>
              </w:rPr>
              <w:t>–</w:t>
            </w:r>
            <w:r w:rsidRPr="00320869">
              <w:rPr>
                <w:rFonts w:ascii="David" w:hAnsi="David" w:cs="David" w:hint="cs"/>
                <w:sz w:val="24"/>
                <w:szCs w:val="24"/>
                <w:rtl/>
              </w:rPr>
              <w:t xml:space="preserve"> 8 חליפות סערה ו- 8 חרמוניות.</w:t>
            </w:r>
          </w:p>
        </w:tc>
      </w:tr>
      <w:tr w:rsidR="00431731" w14:paraId="7F43CF4C" w14:textId="77777777" w:rsidTr="00504EFF">
        <w:tc>
          <w:tcPr>
            <w:tcW w:w="995" w:type="dxa"/>
            <w:tcBorders>
              <w:top w:val="single" w:sz="4" w:space="0" w:color="auto"/>
              <w:bottom w:val="single" w:sz="4" w:space="0" w:color="auto"/>
              <w:right w:val="single" w:sz="4" w:space="0" w:color="auto"/>
            </w:tcBorders>
          </w:tcPr>
          <w:p w14:paraId="0F53907F" w14:textId="3D0A8F14" w:rsidR="00971331" w:rsidRPr="00425513" w:rsidRDefault="009C6EFB" w:rsidP="00971331">
            <w:pPr>
              <w:bidi/>
              <w:rPr>
                <w:rFonts w:ascii="David" w:hAnsi="David" w:cs="David"/>
                <w:sz w:val="24"/>
                <w:szCs w:val="24"/>
                <w:rtl/>
              </w:rPr>
            </w:pPr>
            <w:r>
              <w:rPr>
                <w:rFonts w:ascii="David" w:hAnsi="David" w:cs="David" w:hint="cs"/>
                <w:sz w:val="24"/>
                <w:szCs w:val="24"/>
                <w:rtl/>
              </w:rPr>
              <w:t>81</w:t>
            </w:r>
          </w:p>
        </w:tc>
        <w:tc>
          <w:tcPr>
            <w:tcW w:w="1493" w:type="dxa"/>
            <w:tcBorders>
              <w:top w:val="single" w:sz="4" w:space="0" w:color="auto"/>
              <w:bottom w:val="single" w:sz="4" w:space="0" w:color="auto"/>
              <w:right w:val="single" w:sz="4" w:space="0" w:color="auto"/>
            </w:tcBorders>
            <w:vAlign w:val="center"/>
          </w:tcPr>
          <w:p w14:paraId="54997863" w14:textId="324DFF96" w:rsidR="00971331" w:rsidRPr="00425513" w:rsidRDefault="009C6EFB" w:rsidP="00971331">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13DB1C79" w14:textId="190185F0" w:rsidR="00971331" w:rsidRPr="00425513" w:rsidRDefault="009C6EFB" w:rsidP="00971331">
            <w:pPr>
              <w:bidi/>
              <w:rPr>
                <w:rFonts w:ascii="David" w:hAnsi="David" w:cs="David"/>
                <w:sz w:val="24"/>
                <w:szCs w:val="24"/>
                <w:rtl/>
              </w:rPr>
            </w:pPr>
            <w:r w:rsidRPr="00425513">
              <w:rPr>
                <w:rFonts w:ascii="David" w:hAnsi="David" w:cs="David"/>
                <w:sz w:val="24"/>
                <w:szCs w:val="24"/>
                <w:rtl/>
              </w:rPr>
              <w:t>אביזרים</w:t>
            </w:r>
          </w:p>
        </w:tc>
        <w:tc>
          <w:tcPr>
            <w:tcW w:w="1673" w:type="dxa"/>
            <w:tcBorders>
              <w:top w:val="single" w:sz="4" w:space="0" w:color="auto"/>
              <w:left w:val="single" w:sz="4" w:space="0" w:color="auto"/>
              <w:bottom w:val="single" w:sz="4" w:space="0" w:color="auto"/>
              <w:right w:val="single" w:sz="8" w:space="0" w:color="auto"/>
            </w:tcBorders>
            <w:vAlign w:val="center"/>
          </w:tcPr>
          <w:p w14:paraId="57E01A9C" w14:textId="45997939" w:rsidR="00971331" w:rsidRPr="00425513" w:rsidRDefault="009C6EFB" w:rsidP="00971331">
            <w:pPr>
              <w:bidi/>
              <w:rPr>
                <w:rFonts w:ascii="David" w:hAnsi="David" w:cs="David"/>
                <w:sz w:val="24"/>
                <w:szCs w:val="24"/>
                <w:rtl/>
              </w:rPr>
            </w:pPr>
            <w:r w:rsidRPr="00425513">
              <w:rPr>
                <w:rFonts w:ascii="David" w:hAnsi="David" w:cs="David"/>
                <w:sz w:val="24"/>
                <w:szCs w:val="24"/>
                <w:rtl/>
              </w:rPr>
              <w:t>4.1.17</w:t>
            </w:r>
          </w:p>
        </w:tc>
        <w:tc>
          <w:tcPr>
            <w:tcW w:w="995" w:type="dxa"/>
            <w:tcBorders>
              <w:top w:val="single" w:sz="4" w:space="0" w:color="auto"/>
              <w:left w:val="nil"/>
              <w:bottom w:val="single" w:sz="4" w:space="0" w:color="auto"/>
              <w:right w:val="single" w:sz="8" w:space="0" w:color="auto"/>
            </w:tcBorders>
            <w:vAlign w:val="center"/>
          </w:tcPr>
          <w:p w14:paraId="4B69A58B" w14:textId="135AD3D9" w:rsidR="00971331" w:rsidRPr="00425513" w:rsidRDefault="009C6EFB" w:rsidP="00971331">
            <w:pPr>
              <w:bidi/>
              <w:rPr>
                <w:rFonts w:ascii="David" w:hAnsi="David" w:cs="David"/>
                <w:sz w:val="24"/>
                <w:szCs w:val="24"/>
                <w:rtl/>
              </w:rPr>
            </w:pPr>
            <w:r w:rsidRPr="00425513">
              <w:rPr>
                <w:rFonts w:ascii="David" w:hAnsi="David" w:cs="David"/>
                <w:sz w:val="24"/>
                <w:szCs w:val="24"/>
                <w:rtl/>
              </w:rPr>
              <w:t>32</w:t>
            </w:r>
          </w:p>
        </w:tc>
        <w:tc>
          <w:tcPr>
            <w:tcW w:w="4746" w:type="dxa"/>
            <w:tcBorders>
              <w:top w:val="single" w:sz="4" w:space="0" w:color="auto"/>
              <w:left w:val="nil"/>
              <w:bottom w:val="single" w:sz="4" w:space="0" w:color="auto"/>
              <w:right w:val="single" w:sz="8" w:space="0" w:color="auto"/>
            </w:tcBorders>
            <w:vAlign w:val="center"/>
          </w:tcPr>
          <w:p w14:paraId="5A3E4C1B" w14:textId="77777777" w:rsidR="00971331" w:rsidRPr="00425513" w:rsidRDefault="009C6EFB" w:rsidP="00971331">
            <w:pPr>
              <w:bidi/>
              <w:rPr>
                <w:rFonts w:ascii="David" w:hAnsi="David" w:cs="David"/>
                <w:sz w:val="24"/>
                <w:szCs w:val="24"/>
                <w:rtl/>
              </w:rPr>
            </w:pPr>
            <w:r w:rsidRPr="00425513">
              <w:rPr>
                <w:rFonts w:ascii="David" w:hAnsi="David" w:cs="David"/>
                <w:sz w:val="24"/>
                <w:szCs w:val="24"/>
                <w:rtl/>
              </w:rPr>
              <w:t xml:space="preserve">נבקש לדעת כמה פנסי </w:t>
            </w:r>
            <w:r w:rsidRPr="00425513">
              <w:rPr>
                <w:rFonts w:ascii="David" w:hAnsi="David" w:cs="David"/>
                <w:sz w:val="24"/>
                <w:szCs w:val="24"/>
              </w:rPr>
              <w:t>LED</w:t>
            </w:r>
            <w:r w:rsidRPr="00425513">
              <w:rPr>
                <w:rFonts w:ascii="David" w:hAnsi="David" w:cs="David"/>
                <w:sz w:val="24"/>
                <w:szCs w:val="24"/>
                <w:rtl/>
              </w:rPr>
              <w:t xml:space="preserve"> נדרשים?</w:t>
            </w:r>
          </w:p>
          <w:p w14:paraId="2F009B4A" w14:textId="77777777" w:rsidR="00971331" w:rsidRPr="00425513" w:rsidRDefault="00971331" w:rsidP="00971331">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45523EE6" w14:textId="3EAD808F" w:rsidR="00A87166" w:rsidRPr="00425513" w:rsidRDefault="00A87166" w:rsidP="00A87166">
            <w:pPr>
              <w:bidi/>
              <w:rPr>
                <w:rFonts w:ascii="David" w:hAnsi="David" w:cs="David"/>
                <w:sz w:val="24"/>
                <w:szCs w:val="24"/>
                <w:rtl/>
              </w:rPr>
            </w:pPr>
            <w:r w:rsidRPr="00320869">
              <w:rPr>
                <w:rFonts w:ascii="David" w:hAnsi="David" w:cs="David" w:hint="cs"/>
                <w:sz w:val="24"/>
                <w:szCs w:val="24"/>
                <w:rtl/>
              </w:rPr>
              <w:t>על פי המפורט בנספח הטכני לפי יחידות (רנאור נטען).</w:t>
            </w:r>
          </w:p>
        </w:tc>
      </w:tr>
      <w:tr w:rsidR="00431731" w14:paraId="0646F5F6" w14:textId="77777777" w:rsidTr="00504EFF">
        <w:tc>
          <w:tcPr>
            <w:tcW w:w="995" w:type="dxa"/>
            <w:tcBorders>
              <w:top w:val="single" w:sz="4" w:space="0" w:color="auto"/>
              <w:bottom w:val="single" w:sz="4" w:space="0" w:color="auto"/>
              <w:right w:val="single" w:sz="4" w:space="0" w:color="auto"/>
            </w:tcBorders>
          </w:tcPr>
          <w:p w14:paraId="67749D54" w14:textId="3378BE65" w:rsidR="00971331" w:rsidRPr="00425513" w:rsidRDefault="009C6EFB" w:rsidP="00971331">
            <w:pPr>
              <w:bidi/>
              <w:rPr>
                <w:rFonts w:ascii="David" w:hAnsi="David" w:cs="David"/>
                <w:sz w:val="24"/>
                <w:szCs w:val="24"/>
                <w:rtl/>
              </w:rPr>
            </w:pPr>
            <w:r>
              <w:rPr>
                <w:rFonts w:ascii="David" w:hAnsi="David" w:cs="David" w:hint="cs"/>
                <w:sz w:val="24"/>
                <w:szCs w:val="24"/>
                <w:rtl/>
              </w:rPr>
              <w:t>82</w:t>
            </w:r>
          </w:p>
        </w:tc>
        <w:tc>
          <w:tcPr>
            <w:tcW w:w="1493" w:type="dxa"/>
            <w:tcBorders>
              <w:top w:val="single" w:sz="4" w:space="0" w:color="auto"/>
              <w:bottom w:val="single" w:sz="4" w:space="0" w:color="auto"/>
              <w:right w:val="single" w:sz="4" w:space="0" w:color="auto"/>
            </w:tcBorders>
            <w:vAlign w:val="center"/>
          </w:tcPr>
          <w:p w14:paraId="55EBF1BC" w14:textId="7552E2F3" w:rsidR="00971331" w:rsidRPr="00425513" w:rsidRDefault="009C6EFB" w:rsidP="00971331">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7FC49021" w14:textId="6A7C19B5" w:rsidR="00971331" w:rsidRPr="00425513" w:rsidRDefault="009C6EFB" w:rsidP="00971331">
            <w:pPr>
              <w:bidi/>
              <w:rPr>
                <w:rFonts w:ascii="David" w:hAnsi="David" w:cs="David"/>
                <w:sz w:val="24"/>
                <w:szCs w:val="24"/>
                <w:rtl/>
              </w:rPr>
            </w:pPr>
            <w:r w:rsidRPr="00425513">
              <w:rPr>
                <w:rFonts w:ascii="David" w:hAnsi="David" w:cs="David"/>
                <w:sz w:val="24"/>
                <w:szCs w:val="24"/>
                <w:rtl/>
              </w:rPr>
              <w:t>רכב מנהל האבטחה</w:t>
            </w:r>
          </w:p>
        </w:tc>
        <w:tc>
          <w:tcPr>
            <w:tcW w:w="1673" w:type="dxa"/>
            <w:tcBorders>
              <w:top w:val="single" w:sz="4" w:space="0" w:color="auto"/>
              <w:left w:val="single" w:sz="4" w:space="0" w:color="auto"/>
              <w:bottom w:val="single" w:sz="4" w:space="0" w:color="auto"/>
              <w:right w:val="single" w:sz="8" w:space="0" w:color="auto"/>
            </w:tcBorders>
            <w:vAlign w:val="center"/>
          </w:tcPr>
          <w:p w14:paraId="32DA426B" w14:textId="2BCC537A" w:rsidR="00971331" w:rsidRPr="00425513" w:rsidRDefault="009C6EFB" w:rsidP="00971331">
            <w:pPr>
              <w:bidi/>
              <w:rPr>
                <w:rFonts w:ascii="David" w:hAnsi="David" w:cs="David"/>
                <w:sz w:val="24"/>
                <w:szCs w:val="24"/>
                <w:rtl/>
              </w:rPr>
            </w:pPr>
            <w:r w:rsidRPr="00425513">
              <w:rPr>
                <w:rFonts w:ascii="David" w:hAnsi="David" w:cs="David"/>
                <w:sz w:val="24"/>
                <w:szCs w:val="24"/>
                <w:rtl/>
              </w:rPr>
              <w:t>8</w:t>
            </w:r>
          </w:p>
        </w:tc>
        <w:tc>
          <w:tcPr>
            <w:tcW w:w="995" w:type="dxa"/>
            <w:tcBorders>
              <w:top w:val="single" w:sz="4" w:space="0" w:color="auto"/>
              <w:left w:val="nil"/>
              <w:bottom w:val="single" w:sz="4" w:space="0" w:color="auto"/>
              <w:right w:val="single" w:sz="8" w:space="0" w:color="auto"/>
            </w:tcBorders>
            <w:vAlign w:val="center"/>
          </w:tcPr>
          <w:p w14:paraId="7A32C33B" w14:textId="1E7DFA82" w:rsidR="00971331" w:rsidRPr="00425513" w:rsidRDefault="009C6EFB" w:rsidP="00971331">
            <w:pPr>
              <w:bidi/>
              <w:rPr>
                <w:rFonts w:ascii="David" w:hAnsi="David" w:cs="David"/>
                <w:sz w:val="24"/>
                <w:szCs w:val="24"/>
                <w:rtl/>
              </w:rPr>
            </w:pPr>
            <w:r w:rsidRPr="00425513">
              <w:rPr>
                <w:rFonts w:ascii="David" w:hAnsi="David" w:cs="David"/>
                <w:sz w:val="24"/>
                <w:szCs w:val="24"/>
                <w:rtl/>
              </w:rPr>
              <w:t>40</w:t>
            </w:r>
          </w:p>
        </w:tc>
        <w:tc>
          <w:tcPr>
            <w:tcW w:w="4746" w:type="dxa"/>
            <w:tcBorders>
              <w:top w:val="single" w:sz="4" w:space="0" w:color="auto"/>
              <w:left w:val="nil"/>
              <w:bottom w:val="single" w:sz="4" w:space="0" w:color="auto"/>
              <w:right w:val="single" w:sz="8" w:space="0" w:color="auto"/>
            </w:tcBorders>
            <w:vAlign w:val="center"/>
          </w:tcPr>
          <w:p w14:paraId="0878AFC3" w14:textId="22FA7E81" w:rsidR="00971331" w:rsidRPr="00425513" w:rsidRDefault="009C6EFB" w:rsidP="00971331">
            <w:pPr>
              <w:bidi/>
              <w:rPr>
                <w:rFonts w:ascii="David" w:hAnsi="David" w:cs="David"/>
                <w:sz w:val="24"/>
                <w:szCs w:val="24"/>
                <w:rtl/>
              </w:rPr>
            </w:pPr>
            <w:r w:rsidRPr="00425513">
              <w:rPr>
                <w:rFonts w:ascii="David" w:hAnsi="David" w:cs="David"/>
                <w:sz w:val="24"/>
                <w:szCs w:val="24"/>
                <w:rtl/>
              </w:rPr>
              <w:t>מבוקש להבהיר כמה הקילומטרז המשוער לכל רכב.</w:t>
            </w:r>
          </w:p>
        </w:tc>
        <w:tc>
          <w:tcPr>
            <w:tcW w:w="4642" w:type="dxa"/>
            <w:tcBorders>
              <w:top w:val="single" w:sz="4" w:space="0" w:color="auto"/>
              <w:left w:val="nil"/>
              <w:bottom w:val="single" w:sz="4" w:space="0" w:color="auto"/>
              <w:right w:val="single" w:sz="8" w:space="0" w:color="auto"/>
            </w:tcBorders>
          </w:tcPr>
          <w:p w14:paraId="18FB9319" w14:textId="296B2FD3" w:rsidR="00A87166" w:rsidRPr="00425513" w:rsidRDefault="00A87166" w:rsidP="00A87166">
            <w:pPr>
              <w:bidi/>
              <w:rPr>
                <w:rFonts w:ascii="David" w:hAnsi="David" w:cs="David"/>
                <w:sz w:val="24"/>
                <w:szCs w:val="24"/>
                <w:rtl/>
              </w:rPr>
            </w:pPr>
            <w:r w:rsidRPr="00320869">
              <w:rPr>
                <w:rFonts w:ascii="David" w:hAnsi="David" w:cs="David" w:hint="cs"/>
                <w:sz w:val="24"/>
                <w:szCs w:val="24"/>
                <w:rtl/>
              </w:rPr>
              <w:t>אין בידינו את הנתונים.</w:t>
            </w:r>
          </w:p>
        </w:tc>
      </w:tr>
      <w:tr w:rsidR="00431731" w14:paraId="0CEA38F1" w14:textId="77777777" w:rsidTr="00504EFF">
        <w:tc>
          <w:tcPr>
            <w:tcW w:w="995" w:type="dxa"/>
            <w:tcBorders>
              <w:top w:val="single" w:sz="4" w:space="0" w:color="auto"/>
              <w:bottom w:val="single" w:sz="4" w:space="0" w:color="auto"/>
              <w:right w:val="single" w:sz="4" w:space="0" w:color="auto"/>
            </w:tcBorders>
          </w:tcPr>
          <w:p w14:paraId="6B56839B" w14:textId="6C2E686C" w:rsidR="00971331" w:rsidRPr="00425513" w:rsidRDefault="009C6EFB" w:rsidP="00971331">
            <w:pPr>
              <w:bidi/>
              <w:rPr>
                <w:rFonts w:ascii="David" w:hAnsi="David" w:cs="David"/>
                <w:sz w:val="24"/>
                <w:szCs w:val="24"/>
                <w:rtl/>
              </w:rPr>
            </w:pPr>
            <w:r>
              <w:rPr>
                <w:rFonts w:ascii="David" w:hAnsi="David" w:cs="David" w:hint="cs"/>
                <w:sz w:val="24"/>
                <w:szCs w:val="24"/>
                <w:rtl/>
              </w:rPr>
              <w:t>83</w:t>
            </w:r>
          </w:p>
        </w:tc>
        <w:tc>
          <w:tcPr>
            <w:tcW w:w="1493" w:type="dxa"/>
            <w:tcBorders>
              <w:top w:val="single" w:sz="4" w:space="0" w:color="auto"/>
              <w:bottom w:val="single" w:sz="4" w:space="0" w:color="auto"/>
              <w:right w:val="single" w:sz="4" w:space="0" w:color="auto"/>
            </w:tcBorders>
            <w:vAlign w:val="center"/>
          </w:tcPr>
          <w:p w14:paraId="07B6C41F" w14:textId="07D96CBB" w:rsidR="00971331" w:rsidRPr="00425513" w:rsidRDefault="009C6EFB" w:rsidP="00971331">
            <w:pPr>
              <w:bidi/>
              <w:rPr>
                <w:rFonts w:ascii="David" w:hAnsi="David" w:cs="David"/>
                <w:sz w:val="24"/>
                <w:szCs w:val="24"/>
                <w:rtl/>
              </w:rPr>
            </w:pPr>
            <w:r w:rsidRPr="00425513">
              <w:rPr>
                <w:rFonts w:ascii="David" w:hAnsi="David" w:cs="David"/>
                <w:sz w:val="24"/>
                <w:szCs w:val="24"/>
                <w:rtl/>
              </w:rPr>
              <w:t>נספח ב' - הצעת מחיר</w:t>
            </w:r>
          </w:p>
        </w:tc>
        <w:tc>
          <w:tcPr>
            <w:tcW w:w="1434" w:type="dxa"/>
            <w:tcBorders>
              <w:top w:val="single" w:sz="4" w:space="0" w:color="auto"/>
              <w:left w:val="single" w:sz="4" w:space="0" w:color="auto"/>
              <w:bottom w:val="single" w:sz="4" w:space="0" w:color="auto"/>
              <w:right w:val="single" w:sz="4" w:space="0" w:color="auto"/>
            </w:tcBorders>
          </w:tcPr>
          <w:p w14:paraId="7103B5B6" w14:textId="57A59E4D" w:rsidR="00971331" w:rsidRPr="00425513" w:rsidRDefault="00971331" w:rsidP="00971331">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vAlign w:val="center"/>
          </w:tcPr>
          <w:p w14:paraId="365EF03E" w14:textId="58AB4C01" w:rsidR="00971331" w:rsidRPr="00425513" w:rsidRDefault="009C6EFB" w:rsidP="00971331">
            <w:pPr>
              <w:bidi/>
              <w:rPr>
                <w:rFonts w:ascii="David" w:hAnsi="David" w:cs="David"/>
                <w:sz w:val="24"/>
                <w:szCs w:val="24"/>
                <w:rtl/>
              </w:rPr>
            </w:pPr>
            <w:r w:rsidRPr="00425513">
              <w:rPr>
                <w:rFonts w:ascii="David" w:hAnsi="David" w:cs="David"/>
                <w:sz w:val="24"/>
                <w:szCs w:val="24"/>
                <w:rtl/>
              </w:rPr>
              <w:t>6.5</w:t>
            </w:r>
          </w:p>
        </w:tc>
        <w:tc>
          <w:tcPr>
            <w:tcW w:w="995" w:type="dxa"/>
            <w:tcBorders>
              <w:top w:val="single" w:sz="4" w:space="0" w:color="auto"/>
              <w:left w:val="nil"/>
              <w:bottom w:val="single" w:sz="4" w:space="0" w:color="auto"/>
              <w:right w:val="single" w:sz="8" w:space="0" w:color="auto"/>
            </w:tcBorders>
            <w:vAlign w:val="center"/>
          </w:tcPr>
          <w:p w14:paraId="73334E5E" w14:textId="62001C6D" w:rsidR="00971331" w:rsidRPr="00425513" w:rsidRDefault="009C6EFB" w:rsidP="00971331">
            <w:pPr>
              <w:bidi/>
              <w:rPr>
                <w:rFonts w:ascii="David" w:hAnsi="David" w:cs="David"/>
                <w:sz w:val="24"/>
                <w:szCs w:val="24"/>
                <w:rtl/>
              </w:rPr>
            </w:pPr>
            <w:r w:rsidRPr="00425513">
              <w:rPr>
                <w:rFonts w:ascii="David" w:hAnsi="David" w:cs="David"/>
                <w:sz w:val="24"/>
                <w:szCs w:val="24"/>
                <w:rtl/>
              </w:rPr>
              <w:t>63</w:t>
            </w:r>
          </w:p>
        </w:tc>
        <w:tc>
          <w:tcPr>
            <w:tcW w:w="4746" w:type="dxa"/>
            <w:tcBorders>
              <w:top w:val="single" w:sz="4" w:space="0" w:color="auto"/>
              <w:left w:val="nil"/>
              <w:bottom w:val="single" w:sz="4" w:space="0" w:color="auto"/>
              <w:right w:val="single" w:sz="8" w:space="0" w:color="auto"/>
            </w:tcBorders>
            <w:vAlign w:val="center"/>
          </w:tcPr>
          <w:p w14:paraId="12524FCE" w14:textId="7ED3D468" w:rsidR="00971331" w:rsidRPr="00425513" w:rsidRDefault="009C6EFB" w:rsidP="00971331">
            <w:pPr>
              <w:bidi/>
              <w:rPr>
                <w:rFonts w:ascii="David" w:hAnsi="David" w:cs="David"/>
                <w:sz w:val="24"/>
                <w:szCs w:val="24"/>
                <w:rtl/>
              </w:rPr>
            </w:pPr>
            <w:r w:rsidRPr="00425513">
              <w:rPr>
                <w:rFonts w:ascii="David" w:hAnsi="David" w:cs="David"/>
                <w:sz w:val="24"/>
                <w:szCs w:val="24"/>
                <w:rtl/>
              </w:rPr>
              <w:t xml:space="preserve">האם אחוז התקורה הוא משכר היסוד עבור כל תפקיד בטבלה בעמוד 131 או מעלות המעביד? </w:t>
            </w:r>
          </w:p>
        </w:tc>
        <w:tc>
          <w:tcPr>
            <w:tcW w:w="4642" w:type="dxa"/>
            <w:tcBorders>
              <w:top w:val="single" w:sz="4" w:space="0" w:color="auto"/>
              <w:left w:val="nil"/>
              <w:bottom w:val="single" w:sz="4" w:space="0" w:color="auto"/>
              <w:right w:val="single" w:sz="8" w:space="0" w:color="auto"/>
            </w:tcBorders>
          </w:tcPr>
          <w:p w14:paraId="7ACC5BC9" w14:textId="6FBDB967" w:rsidR="00971331" w:rsidRPr="00425513" w:rsidRDefault="00984B12" w:rsidP="00984B12">
            <w:pPr>
              <w:bidi/>
              <w:rPr>
                <w:rFonts w:ascii="David" w:hAnsi="David" w:cs="David"/>
                <w:sz w:val="24"/>
                <w:szCs w:val="24"/>
                <w:rtl/>
              </w:rPr>
            </w:pPr>
            <w:r w:rsidRPr="00984B12">
              <w:rPr>
                <w:rFonts w:ascii="David" w:hAnsi="David" w:cs="David" w:hint="cs"/>
                <w:sz w:val="24"/>
                <w:szCs w:val="24"/>
                <w:rtl/>
              </w:rPr>
              <w:t>מעלות המעביד.</w:t>
            </w:r>
            <w:r w:rsidR="009C6EFB" w:rsidRPr="00984B12">
              <w:rPr>
                <w:rFonts w:ascii="David" w:hAnsi="David" w:cs="David" w:hint="cs"/>
                <w:sz w:val="24"/>
                <w:szCs w:val="24"/>
                <w:rtl/>
              </w:rPr>
              <w:t xml:space="preserve"> </w:t>
            </w:r>
          </w:p>
        </w:tc>
      </w:tr>
      <w:tr w:rsidR="00431731" w14:paraId="4ED4A765" w14:textId="77777777" w:rsidTr="00504EFF">
        <w:tc>
          <w:tcPr>
            <w:tcW w:w="995" w:type="dxa"/>
            <w:tcBorders>
              <w:top w:val="single" w:sz="4" w:space="0" w:color="auto"/>
              <w:bottom w:val="single" w:sz="4" w:space="0" w:color="auto"/>
              <w:right w:val="single" w:sz="4" w:space="0" w:color="auto"/>
            </w:tcBorders>
          </w:tcPr>
          <w:p w14:paraId="1097200A" w14:textId="0FDBCFA2" w:rsidR="00743854" w:rsidRPr="00425513" w:rsidRDefault="009C6EFB" w:rsidP="00743854">
            <w:pPr>
              <w:bidi/>
              <w:rPr>
                <w:rFonts w:ascii="David" w:hAnsi="David" w:cs="David"/>
                <w:sz w:val="24"/>
                <w:szCs w:val="24"/>
                <w:rtl/>
              </w:rPr>
            </w:pPr>
            <w:r>
              <w:rPr>
                <w:rFonts w:ascii="David" w:hAnsi="David" w:cs="David" w:hint="cs"/>
                <w:sz w:val="24"/>
                <w:szCs w:val="24"/>
                <w:rtl/>
              </w:rPr>
              <w:lastRenderedPageBreak/>
              <w:t>84</w:t>
            </w:r>
          </w:p>
        </w:tc>
        <w:tc>
          <w:tcPr>
            <w:tcW w:w="1493" w:type="dxa"/>
            <w:tcBorders>
              <w:top w:val="single" w:sz="4" w:space="0" w:color="auto"/>
              <w:bottom w:val="single" w:sz="4" w:space="0" w:color="auto"/>
              <w:right w:val="single" w:sz="4" w:space="0" w:color="auto"/>
            </w:tcBorders>
            <w:vAlign w:val="center"/>
          </w:tcPr>
          <w:p w14:paraId="3CA0217F" w14:textId="3B2CFD81" w:rsidR="00743854" w:rsidRPr="00425513" w:rsidRDefault="009C6EFB" w:rsidP="00743854">
            <w:pPr>
              <w:bidi/>
              <w:rPr>
                <w:rFonts w:ascii="David" w:hAnsi="David" w:cs="David"/>
                <w:sz w:val="24"/>
                <w:szCs w:val="24"/>
                <w:rtl/>
              </w:rPr>
            </w:pPr>
            <w:r w:rsidRPr="00425513">
              <w:rPr>
                <w:rFonts w:ascii="David" w:hAnsi="David" w:cs="David"/>
                <w:sz w:val="24"/>
                <w:szCs w:val="24"/>
                <w:rtl/>
              </w:rPr>
              <w:t>נספח ג'</w:t>
            </w:r>
          </w:p>
        </w:tc>
        <w:tc>
          <w:tcPr>
            <w:tcW w:w="1434" w:type="dxa"/>
            <w:tcBorders>
              <w:top w:val="single" w:sz="4" w:space="0" w:color="auto"/>
              <w:left w:val="single" w:sz="4" w:space="0" w:color="auto"/>
              <w:bottom w:val="single" w:sz="4" w:space="0" w:color="auto"/>
              <w:right w:val="single" w:sz="4" w:space="0" w:color="auto"/>
            </w:tcBorders>
          </w:tcPr>
          <w:p w14:paraId="10B4D2BD" w14:textId="35F32692" w:rsidR="00743854" w:rsidRPr="00425513" w:rsidRDefault="009C6EFB" w:rsidP="00743854">
            <w:pPr>
              <w:bidi/>
              <w:rPr>
                <w:rFonts w:ascii="David" w:hAnsi="David" w:cs="David"/>
                <w:sz w:val="24"/>
                <w:szCs w:val="24"/>
                <w:rtl/>
              </w:rPr>
            </w:pPr>
            <w:r w:rsidRPr="00425513">
              <w:rPr>
                <w:rFonts w:ascii="David" w:hAnsi="David" w:cs="David"/>
                <w:sz w:val="24"/>
                <w:szCs w:val="24"/>
                <w:rtl/>
              </w:rPr>
              <w:t>ציוד נגד הפגנות</w:t>
            </w:r>
          </w:p>
        </w:tc>
        <w:tc>
          <w:tcPr>
            <w:tcW w:w="1673" w:type="dxa"/>
            <w:tcBorders>
              <w:top w:val="single" w:sz="4" w:space="0" w:color="auto"/>
              <w:left w:val="single" w:sz="4" w:space="0" w:color="auto"/>
              <w:bottom w:val="single" w:sz="4" w:space="0" w:color="auto"/>
              <w:right w:val="single" w:sz="8" w:space="0" w:color="auto"/>
            </w:tcBorders>
            <w:vAlign w:val="center"/>
          </w:tcPr>
          <w:p w14:paraId="04054B7F" w14:textId="3E8FB6A7" w:rsidR="00743854" w:rsidRPr="00425513" w:rsidRDefault="009C6EFB" w:rsidP="00743854">
            <w:pPr>
              <w:bidi/>
              <w:rPr>
                <w:rFonts w:ascii="David" w:hAnsi="David" w:cs="David"/>
                <w:sz w:val="24"/>
                <w:szCs w:val="24"/>
                <w:rtl/>
              </w:rPr>
            </w:pPr>
            <w:r w:rsidRPr="00425513">
              <w:rPr>
                <w:rFonts w:ascii="David" w:hAnsi="David" w:cs="David"/>
                <w:sz w:val="24"/>
                <w:szCs w:val="24"/>
                <w:rtl/>
              </w:rPr>
              <w:t>2.22</w:t>
            </w:r>
          </w:p>
        </w:tc>
        <w:tc>
          <w:tcPr>
            <w:tcW w:w="995" w:type="dxa"/>
            <w:tcBorders>
              <w:top w:val="single" w:sz="4" w:space="0" w:color="auto"/>
              <w:left w:val="nil"/>
              <w:bottom w:val="single" w:sz="4" w:space="0" w:color="auto"/>
              <w:right w:val="single" w:sz="8" w:space="0" w:color="auto"/>
            </w:tcBorders>
            <w:vAlign w:val="center"/>
          </w:tcPr>
          <w:p w14:paraId="5A2DE867" w14:textId="394F5B36" w:rsidR="00743854" w:rsidRPr="00425513" w:rsidRDefault="009C6EFB" w:rsidP="00743854">
            <w:pPr>
              <w:bidi/>
              <w:rPr>
                <w:rFonts w:ascii="David" w:hAnsi="David" w:cs="David"/>
                <w:sz w:val="24"/>
                <w:szCs w:val="24"/>
                <w:rtl/>
              </w:rPr>
            </w:pPr>
            <w:r w:rsidRPr="00425513">
              <w:rPr>
                <w:rFonts w:ascii="David" w:hAnsi="David" w:cs="David"/>
                <w:sz w:val="24"/>
                <w:szCs w:val="24"/>
                <w:rtl/>
              </w:rPr>
              <w:t>108</w:t>
            </w:r>
          </w:p>
        </w:tc>
        <w:tc>
          <w:tcPr>
            <w:tcW w:w="4746" w:type="dxa"/>
            <w:tcBorders>
              <w:top w:val="single" w:sz="4" w:space="0" w:color="auto"/>
              <w:left w:val="nil"/>
              <w:bottom w:val="single" w:sz="4" w:space="0" w:color="auto"/>
              <w:right w:val="single" w:sz="8" w:space="0" w:color="auto"/>
            </w:tcBorders>
            <w:vAlign w:val="center"/>
          </w:tcPr>
          <w:p w14:paraId="2E39AA22" w14:textId="1F8886CE" w:rsidR="00743854" w:rsidRPr="00425513" w:rsidRDefault="009C6EFB" w:rsidP="00743854">
            <w:pPr>
              <w:bidi/>
              <w:rPr>
                <w:rFonts w:ascii="David" w:hAnsi="David" w:cs="David"/>
                <w:sz w:val="24"/>
                <w:szCs w:val="24"/>
                <w:rtl/>
              </w:rPr>
            </w:pPr>
            <w:r w:rsidRPr="00425513">
              <w:rPr>
                <w:rFonts w:ascii="David" w:hAnsi="David" w:cs="David"/>
                <w:sz w:val="24"/>
                <w:szCs w:val="24"/>
                <w:rtl/>
              </w:rPr>
              <w:t>נבקש לדעת כמה סה"כ שכפצים נדרשים ?</w:t>
            </w:r>
          </w:p>
        </w:tc>
        <w:tc>
          <w:tcPr>
            <w:tcW w:w="4642" w:type="dxa"/>
            <w:tcBorders>
              <w:top w:val="single" w:sz="4" w:space="0" w:color="auto"/>
              <w:left w:val="nil"/>
              <w:bottom w:val="single" w:sz="4" w:space="0" w:color="auto"/>
              <w:right w:val="single" w:sz="8" w:space="0" w:color="auto"/>
            </w:tcBorders>
          </w:tcPr>
          <w:p w14:paraId="7540B7B6" w14:textId="17888CB0" w:rsidR="00E0354C" w:rsidRPr="00425513" w:rsidRDefault="00CE28E0" w:rsidP="00E0354C">
            <w:pPr>
              <w:bidi/>
              <w:rPr>
                <w:rFonts w:ascii="David" w:hAnsi="David" w:cs="David"/>
                <w:sz w:val="24"/>
                <w:szCs w:val="24"/>
                <w:rtl/>
              </w:rPr>
            </w:pPr>
            <w:r w:rsidRPr="008E07AB">
              <w:rPr>
                <w:rFonts w:ascii="David" w:hAnsi="David" w:cs="David" w:hint="cs"/>
                <w:sz w:val="24"/>
                <w:szCs w:val="24"/>
                <w:rtl/>
              </w:rPr>
              <w:t>10 במרחב ירושלים, כפי שרשום במכרז.</w:t>
            </w:r>
          </w:p>
        </w:tc>
      </w:tr>
      <w:tr w:rsidR="00431731" w14:paraId="4BF15FE5" w14:textId="77777777" w:rsidTr="00984B12">
        <w:trPr>
          <w:trHeight w:val="488"/>
        </w:trPr>
        <w:tc>
          <w:tcPr>
            <w:tcW w:w="995" w:type="dxa"/>
            <w:tcBorders>
              <w:top w:val="single" w:sz="4" w:space="0" w:color="auto"/>
              <w:bottom w:val="single" w:sz="4" w:space="0" w:color="auto"/>
              <w:right w:val="single" w:sz="4" w:space="0" w:color="auto"/>
            </w:tcBorders>
          </w:tcPr>
          <w:p w14:paraId="4F26A548" w14:textId="23FAFF6F" w:rsidR="00743854" w:rsidRPr="00425513" w:rsidRDefault="009C6EFB" w:rsidP="00743854">
            <w:pPr>
              <w:bidi/>
              <w:rPr>
                <w:rFonts w:ascii="David" w:hAnsi="David" w:cs="David"/>
                <w:sz w:val="24"/>
                <w:szCs w:val="24"/>
                <w:rtl/>
              </w:rPr>
            </w:pPr>
            <w:r>
              <w:rPr>
                <w:rFonts w:ascii="David" w:hAnsi="David" w:cs="David" w:hint="cs"/>
                <w:sz w:val="24"/>
                <w:szCs w:val="24"/>
                <w:rtl/>
              </w:rPr>
              <w:t>85</w:t>
            </w:r>
          </w:p>
        </w:tc>
        <w:tc>
          <w:tcPr>
            <w:tcW w:w="1493" w:type="dxa"/>
            <w:tcBorders>
              <w:top w:val="single" w:sz="4" w:space="0" w:color="auto"/>
              <w:bottom w:val="single" w:sz="4" w:space="0" w:color="auto"/>
              <w:right w:val="single" w:sz="4" w:space="0" w:color="auto"/>
            </w:tcBorders>
            <w:vAlign w:val="center"/>
          </w:tcPr>
          <w:p w14:paraId="2201D178" w14:textId="480600D9"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נספח ג' </w:t>
            </w:r>
          </w:p>
        </w:tc>
        <w:tc>
          <w:tcPr>
            <w:tcW w:w="1434" w:type="dxa"/>
            <w:tcBorders>
              <w:top w:val="single" w:sz="4" w:space="0" w:color="auto"/>
              <w:left w:val="single" w:sz="4" w:space="0" w:color="auto"/>
              <w:bottom w:val="single" w:sz="4" w:space="0" w:color="auto"/>
              <w:right w:val="single" w:sz="4" w:space="0" w:color="auto"/>
            </w:tcBorders>
          </w:tcPr>
          <w:p w14:paraId="189FA1F6" w14:textId="4C1B8582" w:rsidR="00743854" w:rsidRPr="00425513" w:rsidRDefault="009C6EFB" w:rsidP="00743854">
            <w:pPr>
              <w:bidi/>
              <w:rPr>
                <w:rFonts w:ascii="David" w:hAnsi="David" w:cs="David"/>
                <w:sz w:val="24"/>
                <w:szCs w:val="24"/>
                <w:rtl/>
              </w:rPr>
            </w:pPr>
            <w:r w:rsidRPr="00425513">
              <w:rPr>
                <w:rFonts w:ascii="David" w:hAnsi="David" w:cs="David"/>
                <w:sz w:val="24"/>
                <w:szCs w:val="24"/>
                <w:rtl/>
              </w:rPr>
              <w:t>רכבים</w:t>
            </w:r>
          </w:p>
        </w:tc>
        <w:tc>
          <w:tcPr>
            <w:tcW w:w="1673" w:type="dxa"/>
            <w:tcBorders>
              <w:top w:val="single" w:sz="4" w:space="0" w:color="auto"/>
              <w:left w:val="single" w:sz="4" w:space="0" w:color="auto"/>
              <w:bottom w:val="single" w:sz="4" w:space="0" w:color="auto"/>
              <w:right w:val="single" w:sz="8" w:space="0" w:color="auto"/>
            </w:tcBorders>
            <w:vAlign w:val="center"/>
          </w:tcPr>
          <w:p w14:paraId="3F1515F0" w14:textId="2A5EFAE9" w:rsidR="00743854" w:rsidRPr="00425513" w:rsidRDefault="009C6EFB" w:rsidP="00743854">
            <w:pPr>
              <w:bidi/>
              <w:rPr>
                <w:rFonts w:ascii="David" w:hAnsi="David" w:cs="David"/>
                <w:sz w:val="24"/>
                <w:szCs w:val="24"/>
                <w:rtl/>
              </w:rPr>
            </w:pPr>
            <w:r w:rsidRPr="00425513">
              <w:rPr>
                <w:rFonts w:ascii="David" w:hAnsi="David" w:cs="David"/>
                <w:sz w:val="24"/>
                <w:szCs w:val="24"/>
                <w:rtl/>
              </w:rPr>
              <w:t>2.23</w:t>
            </w:r>
          </w:p>
        </w:tc>
        <w:tc>
          <w:tcPr>
            <w:tcW w:w="995" w:type="dxa"/>
            <w:tcBorders>
              <w:top w:val="single" w:sz="4" w:space="0" w:color="auto"/>
              <w:left w:val="nil"/>
              <w:bottom w:val="single" w:sz="4" w:space="0" w:color="auto"/>
              <w:right w:val="single" w:sz="8" w:space="0" w:color="auto"/>
            </w:tcBorders>
            <w:vAlign w:val="center"/>
          </w:tcPr>
          <w:p w14:paraId="26F75B2D" w14:textId="346B09C0" w:rsidR="00743854" w:rsidRPr="00425513" w:rsidRDefault="009C6EFB" w:rsidP="00743854">
            <w:pPr>
              <w:bidi/>
              <w:rPr>
                <w:rFonts w:ascii="David" w:hAnsi="David" w:cs="David"/>
                <w:sz w:val="24"/>
                <w:szCs w:val="24"/>
                <w:rtl/>
              </w:rPr>
            </w:pPr>
            <w:r w:rsidRPr="00425513">
              <w:rPr>
                <w:rFonts w:ascii="David" w:hAnsi="David" w:cs="David"/>
                <w:sz w:val="24"/>
                <w:szCs w:val="24"/>
                <w:rtl/>
              </w:rPr>
              <w:t>108</w:t>
            </w:r>
          </w:p>
        </w:tc>
        <w:tc>
          <w:tcPr>
            <w:tcW w:w="4746" w:type="dxa"/>
            <w:tcBorders>
              <w:top w:val="single" w:sz="4" w:space="0" w:color="auto"/>
              <w:left w:val="nil"/>
              <w:bottom w:val="single" w:sz="4" w:space="0" w:color="auto"/>
              <w:right w:val="single" w:sz="8" w:space="0" w:color="auto"/>
            </w:tcBorders>
            <w:vAlign w:val="center"/>
          </w:tcPr>
          <w:p w14:paraId="7A718FA8" w14:textId="53A84B66" w:rsidR="00743854" w:rsidRPr="00425513" w:rsidRDefault="009C6EFB" w:rsidP="00743854">
            <w:pPr>
              <w:bidi/>
              <w:rPr>
                <w:rFonts w:ascii="David" w:hAnsi="David" w:cs="David"/>
                <w:sz w:val="24"/>
                <w:szCs w:val="24"/>
                <w:rtl/>
              </w:rPr>
            </w:pPr>
            <w:r w:rsidRPr="00425513">
              <w:rPr>
                <w:rFonts w:ascii="David" w:hAnsi="David" w:cs="David"/>
                <w:sz w:val="24"/>
                <w:szCs w:val="24"/>
                <w:rtl/>
              </w:rPr>
              <w:t>נבקש לדעת כמה רכבי 4</w:t>
            </w:r>
            <w:r w:rsidRPr="00425513">
              <w:rPr>
                <w:rFonts w:ascii="David" w:hAnsi="David" w:cs="David"/>
                <w:sz w:val="24"/>
                <w:szCs w:val="24"/>
              </w:rPr>
              <w:t>X</w:t>
            </w:r>
            <w:r w:rsidRPr="00425513">
              <w:rPr>
                <w:rFonts w:ascii="David" w:hAnsi="David" w:cs="David"/>
                <w:sz w:val="24"/>
                <w:szCs w:val="24"/>
                <w:rtl/>
              </w:rPr>
              <w:t>4 נדרשים בכל סניף ?</w:t>
            </w:r>
          </w:p>
        </w:tc>
        <w:tc>
          <w:tcPr>
            <w:tcW w:w="4642" w:type="dxa"/>
            <w:tcBorders>
              <w:top w:val="single" w:sz="4" w:space="0" w:color="auto"/>
              <w:left w:val="nil"/>
              <w:bottom w:val="single" w:sz="4" w:space="0" w:color="auto"/>
              <w:right w:val="single" w:sz="8" w:space="0" w:color="auto"/>
            </w:tcBorders>
          </w:tcPr>
          <w:p w14:paraId="71A116B7" w14:textId="1B84A0EF" w:rsidR="00CE28E0" w:rsidRPr="00425513" w:rsidRDefault="00CE28E0" w:rsidP="00CE28E0">
            <w:pPr>
              <w:bidi/>
              <w:rPr>
                <w:rFonts w:ascii="David" w:hAnsi="David" w:cs="David"/>
                <w:sz w:val="24"/>
                <w:szCs w:val="24"/>
                <w:rtl/>
              </w:rPr>
            </w:pPr>
            <w:r w:rsidRPr="008E07AB">
              <w:rPr>
                <w:rFonts w:ascii="David" w:hAnsi="David" w:cs="David" w:hint="cs"/>
                <w:sz w:val="24"/>
                <w:szCs w:val="24"/>
                <w:rtl/>
              </w:rPr>
              <w:t>בהתאם לצורך מבצעי במזג אוויר סוער.</w:t>
            </w:r>
          </w:p>
        </w:tc>
      </w:tr>
      <w:tr w:rsidR="00431731" w14:paraId="356D69FD" w14:textId="77777777" w:rsidTr="00504EFF">
        <w:tc>
          <w:tcPr>
            <w:tcW w:w="995" w:type="dxa"/>
            <w:tcBorders>
              <w:top w:val="single" w:sz="4" w:space="0" w:color="auto"/>
              <w:bottom w:val="single" w:sz="4" w:space="0" w:color="auto"/>
              <w:right w:val="single" w:sz="4" w:space="0" w:color="auto"/>
            </w:tcBorders>
          </w:tcPr>
          <w:p w14:paraId="05F89FF3" w14:textId="24416309" w:rsidR="00743854" w:rsidRPr="00425513" w:rsidRDefault="009C6EFB" w:rsidP="00743854">
            <w:pPr>
              <w:bidi/>
              <w:rPr>
                <w:rFonts w:ascii="David" w:hAnsi="David" w:cs="David"/>
                <w:sz w:val="24"/>
                <w:szCs w:val="24"/>
                <w:rtl/>
              </w:rPr>
            </w:pPr>
            <w:r>
              <w:rPr>
                <w:rFonts w:ascii="David" w:hAnsi="David" w:cs="David" w:hint="cs"/>
                <w:sz w:val="24"/>
                <w:szCs w:val="24"/>
                <w:rtl/>
              </w:rPr>
              <w:t>86</w:t>
            </w:r>
          </w:p>
        </w:tc>
        <w:tc>
          <w:tcPr>
            <w:tcW w:w="1493" w:type="dxa"/>
            <w:tcBorders>
              <w:top w:val="single" w:sz="4" w:space="0" w:color="auto"/>
              <w:bottom w:val="single" w:sz="4" w:space="0" w:color="auto"/>
              <w:right w:val="single" w:sz="4" w:space="0" w:color="auto"/>
            </w:tcBorders>
          </w:tcPr>
          <w:p w14:paraId="7F8CB1D1" w14:textId="295B6D82" w:rsidR="00743854" w:rsidRPr="00425513" w:rsidRDefault="009C6EFB" w:rsidP="00743854">
            <w:pPr>
              <w:bidi/>
              <w:rPr>
                <w:rFonts w:ascii="David" w:hAnsi="David" w:cs="David"/>
                <w:sz w:val="24"/>
                <w:szCs w:val="24"/>
                <w:rtl/>
              </w:rPr>
            </w:pPr>
            <w:r w:rsidRPr="00425513">
              <w:rPr>
                <w:rFonts w:ascii="David" w:hAnsi="David" w:cs="David"/>
                <w:sz w:val="24"/>
                <w:szCs w:val="24"/>
                <w:rtl/>
              </w:rPr>
              <w:t>נספח ג'3 לחוזה ההתקשרות</w:t>
            </w:r>
          </w:p>
        </w:tc>
        <w:tc>
          <w:tcPr>
            <w:tcW w:w="1434" w:type="dxa"/>
            <w:tcBorders>
              <w:top w:val="single" w:sz="4" w:space="0" w:color="auto"/>
              <w:left w:val="single" w:sz="4" w:space="0" w:color="auto"/>
              <w:bottom w:val="single" w:sz="4" w:space="0" w:color="auto"/>
              <w:right w:val="single" w:sz="4" w:space="0" w:color="auto"/>
            </w:tcBorders>
          </w:tcPr>
          <w:p w14:paraId="2E1CD2E5" w14:textId="56DD973B" w:rsidR="00743854" w:rsidRPr="00425513" w:rsidRDefault="009C6EFB" w:rsidP="00743854">
            <w:pPr>
              <w:bidi/>
              <w:rPr>
                <w:rFonts w:ascii="David" w:hAnsi="David" w:cs="David"/>
                <w:sz w:val="24"/>
                <w:szCs w:val="24"/>
                <w:rtl/>
              </w:rPr>
            </w:pPr>
            <w:r w:rsidRPr="00425513">
              <w:rPr>
                <w:rFonts w:ascii="David" w:hAnsi="David" w:cs="David"/>
                <w:sz w:val="24"/>
                <w:szCs w:val="24"/>
                <w:rtl/>
              </w:rPr>
              <w:t>מערכות פיקוח ובקרה</w:t>
            </w:r>
          </w:p>
        </w:tc>
        <w:tc>
          <w:tcPr>
            <w:tcW w:w="1673" w:type="dxa"/>
            <w:tcBorders>
              <w:top w:val="single" w:sz="4" w:space="0" w:color="auto"/>
              <w:left w:val="single" w:sz="4" w:space="0" w:color="auto"/>
              <w:bottom w:val="single" w:sz="4" w:space="0" w:color="auto"/>
              <w:right w:val="single" w:sz="8" w:space="0" w:color="auto"/>
            </w:tcBorders>
            <w:vAlign w:val="center"/>
          </w:tcPr>
          <w:p w14:paraId="22D355B6" w14:textId="18CC991C" w:rsidR="00743854" w:rsidRPr="00425513" w:rsidRDefault="009C6EFB" w:rsidP="00743854">
            <w:pPr>
              <w:bidi/>
              <w:rPr>
                <w:rFonts w:ascii="David" w:hAnsi="David" w:cs="David"/>
                <w:sz w:val="24"/>
                <w:szCs w:val="24"/>
                <w:rtl/>
              </w:rPr>
            </w:pPr>
            <w:r w:rsidRPr="00425513">
              <w:rPr>
                <w:rFonts w:ascii="David" w:hAnsi="David" w:cs="David"/>
                <w:sz w:val="24"/>
                <w:szCs w:val="24"/>
                <w:rtl/>
              </w:rPr>
              <w:t>2.16</w:t>
            </w:r>
          </w:p>
        </w:tc>
        <w:tc>
          <w:tcPr>
            <w:tcW w:w="995" w:type="dxa"/>
            <w:tcBorders>
              <w:top w:val="single" w:sz="4" w:space="0" w:color="auto"/>
              <w:left w:val="nil"/>
              <w:bottom w:val="single" w:sz="4" w:space="0" w:color="auto"/>
              <w:right w:val="single" w:sz="8" w:space="0" w:color="auto"/>
            </w:tcBorders>
            <w:vAlign w:val="center"/>
          </w:tcPr>
          <w:p w14:paraId="208BFBA3" w14:textId="0961CA25" w:rsidR="00743854" w:rsidRPr="00425513" w:rsidRDefault="009C6EFB" w:rsidP="00743854">
            <w:pPr>
              <w:bidi/>
              <w:rPr>
                <w:rFonts w:ascii="David" w:hAnsi="David" w:cs="David"/>
                <w:sz w:val="24"/>
                <w:szCs w:val="24"/>
                <w:rtl/>
              </w:rPr>
            </w:pPr>
            <w:r w:rsidRPr="00425513">
              <w:rPr>
                <w:rFonts w:ascii="David" w:hAnsi="David" w:cs="David"/>
                <w:sz w:val="24"/>
                <w:szCs w:val="24"/>
                <w:rtl/>
              </w:rPr>
              <w:t>105</w:t>
            </w:r>
          </w:p>
        </w:tc>
        <w:tc>
          <w:tcPr>
            <w:tcW w:w="4746" w:type="dxa"/>
            <w:tcBorders>
              <w:top w:val="single" w:sz="4" w:space="0" w:color="auto"/>
              <w:left w:val="nil"/>
              <w:bottom w:val="single" w:sz="4" w:space="0" w:color="auto"/>
              <w:right w:val="single" w:sz="8" w:space="0" w:color="auto"/>
            </w:tcBorders>
            <w:vAlign w:val="center"/>
          </w:tcPr>
          <w:p w14:paraId="354171DC" w14:textId="7A617B97"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נבקש לדעת כמה שעוני נוכחות נדרשים? </w:t>
            </w:r>
          </w:p>
        </w:tc>
        <w:tc>
          <w:tcPr>
            <w:tcW w:w="4642" w:type="dxa"/>
            <w:tcBorders>
              <w:top w:val="single" w:sz="4" w:space="0" w:color="auto"/>
              <w:left w:val="nil"/>
              <w:bottom w:val="single" w:sz="4" w:space="0" w:color="auto"/>
              <w:right w:val="single" w:sz="8" w:space="0" w:color="auto"/>
            </w:tcBorders>
          </w:tcPr>
          <w:p w14:paraId="652089B3" w14:textId="77777777" w:rsidR="00CE28E0" w:rsidRDefault="00CE28E0" w:rsidP="00CE28E0">
            <w:pPr>
              <w:bidi/>
              <w:rPr>
                <w:rFonts w:ascii="David" w:hAnsi="David" w:cs="David"/>
                <w:sz w:val="24"/>
                <w:szCs w:val="24"/>
                <w:rtl/>
              </w:rPr>
            </w:pPr>
          </w:p>
          <w:p w14:paraId="2AB9D000" w14:textId="2D0B249C" w:rsidR="00CE28E0" w:rsidRPr="00425513" w:rsidRDefault="00CE28E0" w:rsidP="00CE28E0">
            <w:pPr>
              <w:bidi/>
              <w:rPr>
                <w:rFonts w:ascii="David" w:hAnsi="David" w:cs="David"/>
                <w:sz w:val="24"/>
                <w:szCs w:val="24"/>
                <w:rtl/>
              </w:rPr>
            </w:pPr>
            <w:r w:rsidRPr="008E07AB">
              <w:rPr>
                <w:rFonts w:ascii="David" w:hAnsi="David" w:cs="David" w:hint="cs"/>
                <w:sz w:val="24"/>
                <w:szCs w:val="24"/>
                <w:rtl/>
              </w:rPr>
              <w:t>בהתאם ליחידות המאובטחות המפורטות בנספח הטכני.</w:t>
            </w:r>
          </w:p>
        </w:tc>
      </w:tr>
      <w:tr w:rsidR="00431731" w14:paraId="70328EE3" w14:textId="77777777" w:rsidTr="00504EFF">
        <w:tc>
          <w:tcPr>
            <w:tcW w:w="995" w:type="dxa"/>
            <w:tcBorders>
              <w:top w:val="single" w:sz="4" w:space="0" w:color="auto"/>
              <w:bottom w:val="single" w:sz="4" w:space="0" w:color="auto"/>
              <w:right w:val="single" w:sz="4" w:space="0" w:color="auto"/>
            </w:tcBorders>
          </w:tcPr>
          <w:p w14:paraId="4187EE85" w14:textId="22C0E24C" w:rsidR="00743854" w:rsidRPr="00425513" w:rsidRDefault="009C6EFB" w:rsidP="00743854">
            <w:pPr>
              <w:bidi/>
              <w:rPr>
                <w:rFonts w:ascii="David" w:hAnsi="David" w:cs="David"/>
                <w:sz w:val="24"/>
                <w:szCs w:val="24"/>
                <w:rtl/>
              </w:rPr>
            </w:pPr>
            <w:r>
              <w:rPr>
                <w:rFonts w:ascii="David" w:hAnsi="David" w:cs="David" w:hint="cs"/>
                <w:sz w:val="24"/>
                <w:szCs w:val="24"/>
                <w:rtl/>
              </w:rPr>
              <w:t>87</w:t>
            </w:r>
          </w:p>
        </w:tc>
        <w:tc>
          <w:tcPr>
            <w:tcW w:w="1493" w:type="dxa"/>
            <w:tcBorders>
              <w:top w:val="single" w:sz="4" w:space="0" w:color="auto"/>
              <w:bottom w:val="single" w:sz="4" w:space="0" w:color="auto"/>
              <w:right w:val="single" w:sz="4" w:space="0" w:color="auto"/>
            </w:tcBorders>
          </w:tcPr>
          <w:p w14:paraId="2002F79B" w14:textId="3384E48D" w:rsidR="00743854" w:rsidRPr="00425513" w:rsidRDefault="009C6EFB" w:rsidP="00743854">
            <w:pPr>
              <w:bidi/>
              <w:rPr>
                <w:rFonts w:ascii="David" w:hAnsi="David" w:cs="David"/>
                <w:sz w:val="24"/>
                <w:szCs w:val="24"/>
                <w:rtl/>
              </w:rPr>
            </w:pPr>
            <w:r w:rsidRPr="00425513">
              <w:rPr>
                <w:rFonts w:ascii="David" w:hAnsi="David" w:cs="David"/>
                <w:sz w:val="24"/>
                <w:szCs w:val="24"/>
                <w:rtl/>
              </w:rPr>
              <w:t>נספח ג'3 לחוזה ההתקשרות</w:t>
            </w:r>
          </w:p>
        </w:tc>
        <w:tc>
          <w:tcPr>
            <w:tcW w:w="1434" w:type="dxa"/>
            <w:tcBorders>
              <w:top w:val="single" w:sz="4" w:space="0" w:color="auto"/>
              <w:left w:val="single" w:sz="4" w:space="0" w:color="auto"/>
              <w:bottom w:val="single" w:sz="4" w:space="0" w:color="auto"/>
              <w:right w:val="single" w:sz="4" w:space="0" w:color="auto"/>
            </w:tcBorders>
          </w:tcPr>
          <w:p w14:paraId="16D63577" w14:textId="0DFF8575" w:rsidR="00743854" w:rsidRPr="00425513" w:rsidRDefault="009C6EFB" w:rsidP="00743854">
            <w:pPr>
              <w:bidi/>
              <w:rPr>
                <w:rFonts w:ascii="David" w:hAnsi="David" w:cs="David"/>
                <w:sz w:val="24"/>
                <w:szCs w:val="24"/>
                <w:rtl/>
              </w:rPr>
            </w:pPr>
            <w:r w:rsidRPr="00425513">
              <w:rPr>
                <w:rFonts w:ascii="David" w:hAnsi="David" w:cs="David"/>
                <w:sz w:val="24"/>
                <w:szCs w:val="24"/>
                <w:rtl/>
              </w:rPr>
              <w:t>נשק</w:t>
            </w:r>
          </w:p>
        </w:tc>
        <w:tc>
          <w:tcPr>
            <w:tcW w:w="1673" w:type="dxa"/>
            <w:tcBorders>
              <w:top w:val="single" w:sz="4" w:space="0" w:color="auto"/>
              <w:left w:val="single" w:sz="4" w:space="0" w:color="auto"/>
              <w:bottom w:val="single" w:sz="4" w:space="0" w:color="auto"/>
              <w:right w:val="single" w:sz="8" w:space="0" w:color="auto"/>
            </w:tcBorders>
            <w:vAlign w:val="center"/>
          </w:tcPr>
          <w:p w14:paraId="32CDE535" w14:textId="7C1A8030" w:rsidR="00743854" w:rsidRPr="00425513" w:rsidRDefault="009C6EFB" w:rsidP="00743854">
            <w:pPr>
              <w:bidi/>
              <w:rPr>
                <w:rFonts w:ascii="David" w:hAnsi="David" w:cs="David"/>
                <w:sz w:val="24"/>
                <w:szCs w:val="24"/>
                <w:rtl/>
              </w:rPr>
            </w:pPr>
            <w:r w:rsidRPr="00425513">
              <w:rPr>
                <w:rFonts w:ascii="David" w:hAnsi="David" w:cs="David"/>
                <w:sz w:val="24"/>
                <w:szCs w:val="24"/>
                <w:rtl/>
              </w:rPr>
              <w:t>2.18</w:t>
            </w:r>
          </w:p>
        </w:tc>
        <w:tc>
          <w:tcPr>
            <w:tcW w:w="995" w:type="dxa"/>
            <w:tcBorders>
              <w:top w:val="single" w:sz="4" w:space="0" w:color="auto"/>
              <w:left w:val="nil"/>
              <w:bottom w:val="single" w:sz="4" w:space="0" w:color="auto"/>
              <w:right w:val="single" w:sz="8" w:space="0" w:color="auto"/>
            </w:tcBorders>
            <w:vAlign w:val="center"/>
          </w:tcPr>
          <w:p w14:paraId="1FDEE6F7" w14:textId="0794942F" w:rsidR="00743854" w:rsidRPr="00425513" w:rsidRDefault="009C6EFB" w:rsidP="00743854">
            <w:pPr>
              <w:bidi/>
              <w:rPr>
                <w:rFonts w:ascii="David" w:hAnsi="David" w:cs="David"/>
                <w:sz w:val="24"/>
                <w:szCs w:val="24"/>
                <w:rtl/>
              </w:rPr>
            </w:pPr>
            <w:r w:rsidRPr="00425513">
              <w:rPr>
                <w:rFonts w:ascii="David" w:hAnsi="David" w:cs="David"/>
                <w:sz w:val="24"/>
                <w:szCs w:val="24"/>
                <w:rtl/>
              </w:rPr>
              <w:t>106</w:t>
            </w:r>
          </w:p>
        </w:tc>
        <w:tc>
          <w:tcPr>
            <w:tcW w:w="4746" w:type="dxa"/>
            <w:tcBorders>
              <w:top w:val="single" w:sz="4" w:space="0" w:color="auto"/>
              <w:left w:val="nil"/>
              <w:bottom w:val="single" w:sz="4" w:space="0" w:color="auto"/>
              <w:right w:val="single" w:sz="8" w:space="0" w:color="auto"/>
            </w:tcBorders>
            <w:vAlign w:val="center"/>
          </w:tcPr>
          <w:p w14:paraId="454F5ADC" w14:textId="08CF5382" w:rsidR="00743854" w:rsidRPr="00425513" w:rsidRDefault="009C6EFB" w:rsidP="00743854">
            <w:pPr>
              <w:bidi/>
              <w:rPr>
                <w:rFonts w:ascii="David" w:hAnsi="David" w:cs="David"/>
                <w:sz w:val="24"/>
                <w:szCs w:val="24"/>
                <w:rtl/>
              </w:rPr>
            </w:pPr>
            <w:r w:rsidRPr="00425513">
              <w:rPr>
                <w:rFonts w:ascii="David" w:hAnsi="David" w:cs="David"/>
                <w:sz w:val="24"/>
                <w:szCs w:val="24"/>
                <w:rtl/>
              </w:rPr>
              <w:t>מהי כמות האקדחים הנדרשת ?</w:t>
            </w:r>
          </w:p>
        </w:tc>
        <w:tc>
          <w:tcPr>
            <w:tcW w:w="4642" w:type="dxa"/>
            <w:tcBorders>
              <w:top w:val="single" w:sz="4" w:space="0" w:color="auto"/>
              <w:left w:val="nil"/>
              <w:bottom w:val="single" w:sz="4" w:space="0" w:color="auto"/>
              <w:right w:val="single" w:sz="8" w:space="0" w:color="auto"/>
            </w:tcBorders>
          </w:tcPr>
          <w:p w14:paraId="379EB069" w14:textId="77777777" w:rsidR="00CE28E0" w:rsidRDefault="00CE28E0" w:rsidP="00CE28E0">
            <w:pPr>
              <w:bidi/>
              <w:rPr>
                <w:rFonts w:ascii="David" w:hAnsi="David" w:cs="David"/>
                <w:sz w:val="24"/>
                <w:szCs w:val="24"/>
                <w:rtl/>
              </w:rPr>
            </w:pPr>
          </w:p>
          <w:p w14:paraId="105D8E8E" w14:textId="7A0032D1" w:rsidR="00CE28E0" w:rsidRPr="00425513" w:rsidRDefault="00CE28E0" w:rsidP="00CE28E0">
            <w:pPr>
              <w:bidi/>
              <w:rPr>
                <w:rFonts w:ascii="David" w:hAnsi="David" w:cs="David"/>
                <w:sz w:val="24"/>
                <w:szCs w:val="24"/>
                <w:rtl/>
              </w:rPr>
            </w:pPr>
            <w:r w:rsidRPr="008E07AB">
              <w:rPr>
                <w:rFonts w:ascii="David" w:hAnsi="David" w:cs="David" w:hint="cs"/>
                <w:sz w:val="24"/>
                <w:szCs w:val="24"/>
                <w:rtl/>
              </w:rPr>
              <w:t>בהתאם לסידור כוח האדם המפורט בנספח הטכני.</w:t>
            </w:r>
          </w:p>
        </w:tc>
      </w:tr>
      <w:tr w:rsidR="00431731" w14:paraId="76C019BE" w14:textId="77777777" w:rsidTr="00504EFF">
        <w:tc>
          <w:tcPr>
            <w:tcW w:w="995" w:type="dxa"/>
            <w:tcBorders>
              <w:top w:val="single" w:sz="4" w:space="0" w:color="auto"/>
              <w:bottom w:val="single" w:sz="4" w:space="0" w:color="auto"/>
              <w:right w:val="single" w:sz="4" w:space="0" w:color="auto"/>
            </w:tcBorders>
          </w:tcPr>
          <w:p w14:paraId="5EA0883C" w14:textId="581DC147" w:rsidR="00743854" w:rsidRPr="00425513" w:rsidRDefault="009C6EFB" w:rsidP="00743854">
            <w:pPr>
              <w:bidi/>
              <w:rPr>
                <w:rFonts w:ascii="David" w:hAnsi="David" w:cs="David"/>
                <w:sz w:val="24"/>
                <w:szCs w:val="24"/>
                <w:rtl/>
              </w:rPr>
            </w:pPr>
            <w:r>
              <w:rPr>
                <w:rFonts w:ascii="David" w:hAnsi="David" w:cs="David" w:hint="cs"/>
                <w:sz w:val="24"/>
                <w:szCs w:val="24"/>
                <w:rtl/>
              </w:rPr>
              <w:t>88</w:t>
            </w:r>
          </w:p>
        </w:tc>
        <w:tc>
          <w:tcPr>
            <w:tcW w:w="1493" w:type="dxa"/>
            <w:tcBorders>
              <w:top w:val="single" w:sz="4" w:space="0" w:color="auto"/>
              <w:bottom w:val="single" w:sz="4" w:space="0" w:color="auto"/>
              <w:right w:val="single" w:sz="4" w:space="0" w:color="auto"/>
            </w:tcBorders>
            <w:vAlign w:val="center"/>
          </w:tcPr>
          <w:p w14:paraId="686E14AE" w14:textId="0C40C447" w:rsidR="00743854" w:rsidRPr="00425513" w:rsidRDefault="009C6EFB" w:rsidP="00743854">
            <w:pPr>
              <w:bidi/>
              <w:rPr>
                <w:rFonts w:ascii="David" w:hAnsi="David" w:cs="David"/>
                <w:sz w:val="24"/>
                <w:szCs w:val="24"/>
                <w:rtl/>
              </w:rPr>
            </w:pPr>
            <w:r w:rsidRPr="00425513">
              <w:rPr>
                <w:rFonts w:ascii="David" w:hAnsi="David" w:cs="David"/>
                <w:sz w:val="24"/>
                <w:szCs w:val="24"/>
                <w:rtl/>
              </w:rPr>
              <w:t>נספח ג'3 לחוזה ההתקשרות</w:t>
            </w:r>
          </w:p>
        </w:tc>
        <w:tc>
          <w:tcPr>
            <w:tcW w:w="1434" w:type="dxa"/>
            <w:tcBorders>
              <w:top w:val="single" w:sz="4" w:space="0" w:color="auto"/>
              <w:left w:val="single" w:sz="4" w:space="0" w:color="auto"/>
              <w:bottom w:val="single" w:sz="4" w:space="0" w:color="auto"/>
              <w:right w:val="single" w:sz="4" w:space="0" w:color="auto"/>
            </w:tcBorders>
          </w:tcPr>
          <w:p w14:paraId="4F9743AE" w14:textId="1EAF96DF" w:rsidR="00743854" w:rsidRPr="00425513" w:rsidRDefault="009C6EFB" w:rsidP="00743854">
            <w:pPr>
              <w:bidi/>
              <w:rPr>
                <w:rFonts w:ascii="David" w:hAnsi="David" w:cs="David"/>
                <w:sz w:val="24"/>
                <w:szCs w:val="24"/>
                <w:rtl/>
              </w:rPr>
            </w:pPr>
            <w:r w:rsidRPr="00425513">
              <w:rPr>
                <w:rFonts w:ascii="David" w:hAnsi="David" w:cs="David"/>
                <w:sz w:val="24"/>
                <w:szCs w:val="24"/>
                <w:rtl/>
              </w:rPr>
              <w:br/>
            </w:r>
            <w:r w:rsidRPr="00425513">
              <w:rPr>
                <w:rFonts w:ascii="David" w:hAnsi="David" w:cs="David"/>
                <w:sz w:val="24"/>
                <w:szCs w:val="24"/>
                <w:rtl/>
              </w:rPr>
              <w:br/>
              <w:t>מכשירי קשר</w:t>
            </w:r>
          </w:p>
        </w:tc>
        <w:tc>
          <w:tcPr>
            <w:tcW w:w="1673" w:type="dxa"/>
            <w:tcBorders>
              <w:top w:val="single" w:sz="4" w:space="0" w:color="auto"/>
              <w:left w:val="single" w:sz="4" w:space="0" w:color="auto"/>
              <w:bottom w:val="single" w:sz="4" w:space="0" w:color="auto"/>
              <w:right w:val="single" w:sz="8" w:space="0" w:color="auto"/>
            </w:tcBorders>
            <w:vAlign w:val="center"/>
          </w:tcPr>
          <w:p w14:paraId="790C5AE6" w14:textId="1FB4BA69" w:rsidR="00743854" w:rsidRPr="00425513" w:rsidRDefault="009C6EFB" w:rsidP="00743854">
            <w:pPr>
              <w:bidi/>
              <w:rPr>
                <w:rFonts w:ascii="David" w:hAnsi="David" w:cs="David"/>
                <w:sz w:val="24"/>
                <w:szCs w:val="24"/>
                <w:rtl/>
              </w:rPr>
            </w:pPr>
            <w:r w:rsidRPr="00425513">
              <w:rPr>
                <w:rFonts w:ascii="David" w:hAnsi="David" w:cs="David"/>
                <w:sz w:val="24"/>
                <w:szCs w:val="24"/>
                <w:rtl/>
              </w:rPr>
              <w:t>2.20.6</w:t>
            </w:r>
            <w:r w:rsidRPr="00425513">
              <w:rPr>
                <w:rFonts w:ascii="David" w:hAnsi="David" w:cs="David"/>
                <w:sz w:val="24"/>
                <w:szCs w:val="24"/>
                <w:rtl/>
              </w:rPr>
              <w:br/>
            </w:r>
            <w:r w:rsidRPr="00425513">
              <w:rPr>
                <w:rFonts w:ascii="David" w:hAnsi="David" w:cs="David"/>
                <w:sz w:val="24"/>
                <w:szCs w:val="24"/>
                <w:rtl/>
              </w:rPr>
              <w:br/>
              <w:t>7.2</w:t>
            </w:r>
            <w:r w:rsidRPr="00425513">
              <w:rPr>
                <w:rFonts w:ascii="David" w:hAnsi="David" w:cs="David"/>
                <w:sz w:val="24"/>
                <w:szCs w:val="24"/>
                <w:rtl/>
              </w:rPr>
              <w:br/>
            </w:r>
          </w:p>
        </w:tc>
        <w:tc>
          <w:tcPr>
            <w:tcW w:w="995" w:type="dxa"/>
            <w:tcBorders>
              <w:top w:val="single" w:sz="4" w:space="0" w:color="auto"/>
              <w:left w:val="nil"/>
              <w:bottom w:val="single" w:sz="4" w:space="0" w:color="auto"/>
              <w:right w:val="single" w:sz="8" w:space="0" w:color="auto"/>
            </w:tcBorders>
            <w:vAlign w:val="center"/>
          </w:tcPr>
          <w:p w14:paraId="6A0830F3" w14:textId="6A057F07" w:rsidR="00743854" w:rsidRPr="00425513" w:rsidRDefault="009C6EFB" w:rsidP="00743854">
            <w:pPr>
              <w:bidi/>
              <w:rPr>
                <w:rFonts w:ascii="David" w:hAnsi="David" w:cs="David"/>
                <w:sz w:val="24"/>
                <w:szCs w:val="24"/>
                <w:rtl/>
              </w:rPr>
            </w:pPr>
            <w:r w:rsidRPr="00425513">
              <w:rPr>
                <w:rFonts w:ascii="David" w:hAnsi="David" w:cs="David"/>
                <w:sz w:val="24"/>
                <w:szCs w:val="24"/>
                <w:rtl/>
              </w:rPr>
              <w:t>107</w:t>
            </w:r>
            <w:r w:rsidRPr="00425513">
              <w:rPr>
                <w:rFonts w:ascii="David" w:hAnsi="David" w:cs="David"/>
                <w:sz w:val="24"/>
                <w:szCs w:val="24"/>
                <w:rtl/>
              </w:rPr>
              <w:br/>
            </w:r>
            <w:r w:rsidRPr="00425513">
              <w:rPr>
                <w:rFonts w:ascii="David" w:hAnsi="David" w:cs="David"/>
                <w:sz w:val="24"/>
                <w:szCs w:val="24"/>
                <w:rtl/>
              </w:rPr>
              <w:br/>
              <w:t>3</w:t>
            </w:r>
            <w:r w:rsidRPr="00425513">
              <w:rPr>
                <w:rFonts w:ascii="David" w:hAnsi="David" w:cs="David"/>
                <w:sz w:val="24"/>
                <w:szCs w:val="24"/>
                <w:rtl/>
              </w:rPr>
              <w:br/>
            </w:r>
          </w:p>
        </w:tc>
        <w:tc>
          <w:tcPr>
            <w:tcW w:w="4746" w:type="dxa"/>
            <w:tcBorders>
              <w:top w:val="single" w:sz="4" w:space="0" w:color="auto"/>
              <w:left w:val="nil"/>
              <w:bottom w:val="single" w:sz="4" w:space="0" w:color="auto"/>
              <w:right w:val="single" w:sz="8" w:space="0" w:color="auto"/>
            </w:tcBorders>
            <w:vAlign w:val="center"/>
          </w:tcPr>
          <w:p w14:paraId="14C35B40" w14:textId="77777777"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בסעיף 7.2 למכרז (ר' עמ' 3), מופיע כי על הספק לספק עוד כ- 5 מכשירי קשר אשר ימצאו אצל כל אחד מהממונים המחוזיים במשרד כגיבוי. </w:t>
            </w:r>
          </w:p>
          <w:p w14:paraId="574ABCCF" w14:textId="2590627F"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בסעיף 2.20.6 למכרז מופיעה שורה דומה. </w:t>
            </w:r>
            <w:r w:rsidRPr="00425513">
              <w:rPr>
                <w:rFonts w:ascii="David" w:hAnsi="David" w:cs="David"/>
                <w:sz w:val="24"/>
                <w:szCs w:val="24"/>
                <w:rtl/>
              </w:rPr>
              <w:br/>
              <w:t xml:space="preserve">האם מדובר על אותה דרישה או בנוסף? </w:t>
            </w:r>
          </w:p>
        </w:tc>
        <w:tc>
          <w:tcPr>
            <w:tcW w:w="4642" w:type="dxa"/>
            <w:tcBorders>
              <w:top w:val="single" w:sz="4" w:space="0" w:color="auto"/>
              <w:left w:val="nil"/>
              <w:bottom w:val="single" w:sz="4" w:space="0" w:color="auto"/>
              <w:right w:val="single" w:sz="8" w:space="0" w:color="auto"/>
            </w:tcBorders>
          </w:tcPr>
          <w:p w14:paraId="693A2591" w14:textId="58CF957C" w:rsidR="00CE28E0" w:rsidRPr="00425513" w:rsidRDefault="00CE28E0" w:rsidP="00016031">
            <w:pPr>
              <w:bidi/>
              <w:rPr>
                <w:rFonts w:ascii="David" w:hAnsi="David" w:cs="David"/>
                <w:sz w:val="24"/>
                <w:szCs w:val="24"/>
                <w:rtl/>
              </w:rPr>
            </w:pPr>
            <w:r w:rsidRPr="008E07AB">
              <w:rPr>
                <w:rFonts w:ascii="David" w:hAnsi="David" w:cs="David" w:hint="cs"/>
                <w:sz w:val="24"/>
                <w:szCs w:val="24"/>
                <w:rtl/>
              </w:rPr>
              <w:t xml:space="preserve">סעיף 7.2 </w:t>
            </w:r>
            <w:r w:rsidR="00016031" w:rsidRPr="008E07AB">
              <w:rPr>
                <w:rFonts w:ascii="David" w:hAnsi="David" w:cs="David" w:hint="cs"/>
                <w:sz w:val="24"/>
                <w:szCs w:val="24"/>
                <w:rtl/>
              </w:rPr>
              <w:t>בנספח הטכני הינו בנוסף לסעיף 2.20.6 במסמכי המכרז</w:t>
            </w:r>
            <w:r w:rsidRPr="008E07AB">
              <w:rPr>
                <w:rFonts w:ascii="David" w:hAnsi="David" w:cs="David" w:hint="cs"/>
                <w:sz w:val="24"/>
                <w:szCs w:val="24"/>
                <w:rtl/>
              </w:rPr>
              <w:t>.</w:t>
            </w:r>
          </w:p>
        </w:tc>
      </w:tr>
      <w:tr w:rsidR="00431731" w14:paraId="69ECBE8B" w14:textId="77777777" w:rsidTr="00504EFF">
        <w:tc>
          <w:tcPr>
            <w:tcW w:w="995" w:type="dxa"/>
            <w:tcBorders>
              <w:top w:val="single" w:sz="4" w:space="0" w:color="auto"/>
              <w:bottom w:val="single" w:sz="4" w:space="0" w:color="auto"/>
              <w:right w:val="single" w:sz="4" w:space="0" w:color="auto"/>
            </w:tcBorders>
          </w:tcPr>
          <w:p w14:paraId="42A887B5" w14:textId="189BA1EB" w:rsidR="00743854" w:rsidRPr="00425513" w:rsidRDefault="009C6EFB" w:rsidP="00743854">
            <w:pPr>
              <w:bidi/>
              <w:rPr>
                <w:rFonts w:ascii="David" w:hAnsi="David" w:cs="David"/>
                <w:sz w:val="24"/>
                <w:szCs w:val="24"/>
                <w:rtl/>
              </w:rPr>
            </w:pPr>
            <w:r>
              <w:rPr>
                <w:rFonts w:ascii="David" w:hAnsi="David" w:cs="David" w:hint="cs"/>
                <w:sz w:val="24"/>
                <w:szCs w:val="24"/>
                <w:rtl/>
              </w:rPr>
              <w:t>89</w:t>
            </w:r>
          </w:p>
        </w:tc>
        <w:tc>
          <w:tcPr>
            <w:tcW w:w="1493" w:type="dxa"/>
            <w:tcBorders>
              <w:top w:val="single" w:sz="4" w:space="0" w:color="auto"/>
              <w:bottom w:val="single" w:sz="4" w:space="0" w:color="auto"/>
              <w:right w:val="single" w:sz="4" w:space="0" w:color="auto"/>
            </w:tcBorders>
            <w:vAlign w:val="center"/>
          </w:tcPr>
          <w:p w14:paraId="725B45CF" w14:textId="2BB67D1C" w:rsidR="00743854" w:rsidRPr="00425513" w:rsidRDefault="009C6EFB" w:rsidP="00743854">
            <w:pPr>
              <w:bidi/>
              <w:rPr>
                <w:rFonts w:ascii="David" w:hAnsi="David" w:cs="David"/>
                <w:sz w:val="24"/>
                <w:szCs w:val="24"/>
                <w:rtl/>
              </w:rPr>
            </w:pPr>
            <w:r w:rsidRPr="00425513">
              <w:rPr>
                <w:rFonts w:ascii="David" w:hAnsi="David" w:cs="David"/>
                <w:sz w:val="24"/>
                <w:szCs w:val="24"/>
                <w:rtl/>
              </w:rPr>
              <w:t>נספח ג'3 לחוזה ההתקשרות</w:t>
            </w:r>
          </w:p>
        </w:tc>
        <w:tc>
          <w:tcPr>
            <w:tcW w:w="1434" w:type="dxa"/>
            <w:tcBorders>
              <w:top w:val="single" w:sz="4" w:space="0" w:color="auto"/>
              <w:left w:val="single" w:sz="4" w:space="0" w:color="auto"/>
              <w:bottom w:val="single" w:sz="4" w:space="0" w:color="auto"/>
              <w:right w:val="single" w:sz="4" w:space="0" w:color="auto"/>
            </w:tcBorders>
          </w:tcPr>
          <w:p w14:paraId="566B03FE" w14:textId="513BB9C9" w:rsidR="00743854" w:rsidRPr="00425513" w:rsidRDefault="009C6EFB" w:rsidP="00743854">
            <w:pPr>
              <w:bidi/>
              <w:rPr>
                <w:rFonts w:ascii="David" w:hAnsi="David" w:cs="David"/>
                <w:sz w:val="24"/>
                <w:szCs w:val="24"/>
                <w:rtl/>
              </w:rPr>
            </w:pPr>
            <w:r w:rsidRPr="00425513">
              <w:rPr>
                <w:rFonts w:ascii="David" w:hAnsi="David" w:cs="David"/>
                <w:sz w:val="24"/>
                <w:szCs w:val="24"/>
                <w:rtl/>
              </w:rPr>
              <w:t>נשק</w:t>
            </w:r>
          </w:p>
        </w:tc>
        <w:tc>
          <w:tcPr>
            <w:tcW w:w="1673" w:type="dxa"/>
            <w:tcBorders>
              <w:top w:val="single" w:sz="4" w:space="0" w:color="auto"/>
              <w:left w:val="single" w:sz="4" w:space="0" w:color="auto"/>
              <w:bottom w:val="single" w:sz="4" w:space="0" w:color="auto"/>
              <w:right w:val="single" w:sz="8" w:space="0" w:color="auto"/>
            </w:tcBorders>
            <w:vAlign w:val="center"/>
          </w:tcPr>
          <w:p w14:paraId="62850DEC" w14:textId="7360031E" w:rsidR="00743854" w:rsidRPr="00425513" w:rsidRDefault="009C6EFB" w:rsidP="00743854">
            <w:pPr>
              <w:bidi/>
              <w:rPr>
                <w:rFonts w:ascii="David" w:hAnsi="David" w:cs="David"/>
                <w:sz w:val="24"/>
                <w:szCs w:val="24"/>
                <w:rtl/>
              </w:rPr>
            </w:pPr>
            <w:r w:rsidRPr="00425513">
              <w:rPr>
                <w:rFonts w:ascii="David" w:hAnsi="David" w:cs="David"/>
                <w:sz w:val="24"/>
                <w:szCs w:val="24"/>
                <w:rtl/>
              </w:rPr>
              <w:t>2.18.7</w:t>
            </w:r>
          </w:p>
        </w:tc>
        <w:tc>
          <w:tcPr>
            <w:tcW w:w="995" w:type="dxa"/>
            <w:tcBorders>
              <w:top w:val="single" w:sz="4" w:space="0" w:color="auto"/>
              <w:left w:val="nil"/>
              <w:bottom w:val="single" w:sz="4" w:space="0" w:color="auto"/>
              <w:right w:val="single" w:sz="8" w:space="0" w:color="auto"/>
            </w:tcBorders>
            <w:vAlign w:val="center"/>
          </w:tcPr>
          <w:p w14:paraId="25741118" w14:textId="6FE712F8" w:rsidR="00743854" w:rsidRPr="00425513" w:rsidRDefault="009C6EFB" w:rsidP="00743854">
            <w:pPr>
              <w:bidi/>
              <w:rPr>
                <w:rFonts w:ascii="David" w:hAnsi="David" w:cs="David"/>
                <w:sz w:val="24"/>
                <w:szCs w:val="24"/>
                <w:rtl/>
              </w:rPr>
            </w:pPr>
            <w:r w:rsidRPr="00425513">
              <w:rPr>
                <w:rFonts w:ascii="David" w:hAnsi="David" w:cs="David"/>
                <w:sz w:val="24"/>
                <w:szCs w:val="24"/>
                <w:rtl/>
              </w:rPr>
              <w:t>106</w:t>
            </w:r>
          </w:p>
        </w:tc>
        <w:tc>
          <w:tcPr>
            <w:tcW w:w="4746" w:type="dxa"/>
            <w:tcBorders>
              <w:top w:val="single" w:sz="4" w:space="0" w:color="auto"/>
              <w:left w:val="nil"/>
              <w:bottom w:val="single" w:sz="4" w:space="0" w:color="auto"/>
              <w:right w:val="single" w:sz="8" w:space="0" w:color="auto"/>
            </w:tcBorders>
            <w:vAlign w:val="center"/>
          </w:tcPr>
          <w:p w14:paraId="70C090F2" w14:textId="2F1F571D" w:rsidR="00743854" w:rsidRPr="00425513" w:rsidRDefault="009C6EFB" w:rsidP="00743854">
            <w:pPr>
              <w:bidi/>
              <w:rPr>
                <w:rFonts w:ascii="David" w:hAnsi="David" w:cs="David"/>
                <w:sz w:val="24"/>
                <w:szCs w:val="24"/>
                <w:rtl/>
              </w:rPr>
            </w:pPr>
            <w:r w:rsidRPr="00425513">
              <w:rPr>
                <w:rFonts w:ascii="David" w:hAnsi="David" w:cs="David"/>
                <w:sz w:val="24"/>
                <w:szCs w:val="24"/>
                <w:rtl/>
              </w:rPr>
              <w:t>נוכח הפרשי המחיר בין האמצעים, נבקש כמויות של סוגי הכוונות.</w:t>
            </w:r>
          </w:p>
        </w:tc>
        <w:tc>
          <w:tcPr>
            <w:tcW w:w="4642" w:type="dxa"/>
            <w:tcBorders>
              <w:top w:val="single" w:sz="4" w:space="0" w:color="auto"/>
              <w:left w:val="nil"/>
              <w:bottom w:val="single" w:sz="4" w:space="0" w:color="auto"/>
              <w:right w:val="single" w:sz="8" w:space="0" w:color="auto"/>
            </w:tcBorders>
          </w:tcPr>
          <w:p w14:paraId="26857BD7" w14:textId="433280EB" w:rsidR="00D2499E" w:rsidRPr="00AB76B4" w:rsidRDefault="00AB76B4" w:rsidP="00AB76B4">
            <w:pPr>
              <w:bidi/>
              <w:rPr>
                <w:rFonts w:ascii="David" w:hAnsi="David" w:cs="David"/>
                <w:sz w:val="24"/>
                <w:szCs w:val="24"/>
                <w:rtl/>
              </w:rPr>
            </w:pPr>
            <w:r w:rsidRPr="00AB76B4">
              <w:rPr>
                <w:rFonts w:ascii="David" w:hAnsi="David" w:cs="David"/>
                <w:sz w:val="24"/>
                <w:szCs w:val="24"/>
                <w:rtl/>
              </w:rPr>
              <w:t>לפי כמות הנשקים בעלי התקן "רוני" המפורטים בנספח הטכני.</w:t>
            </w:r>
          </w:p>
        </w:tc>
      </w:tr>
      <w:tr w:rsidR="00431731" w14:paraId="72F111B7" w14:textId="77777777" w:rsidTr="00504EFF">
        <w:tc>
          <w:tcPr>
            <w:tcW w:w="995" w:type="dxa"/>
            <w:tcBorders>
              <w:top w:val="single" w:sz="4" w:space="0" w:color="auto"/>
              <w:bottom w:val="single" w:sz="4" w:space="0" w:color="auto"/>
              <w:right w:val="single" w:sz="4" w:space="0" w:color="auto"/>
            </w:tcBorders>
          </w:tcPr>
          <w:p w14:paraId="3A56D9BA" w14:textId="12A025AE" w:rsidR="00743854" w:rsidRPr="00425513" w:rsidRDefault="009C6EFB" w:rsidP="00743854">
            <w:pPr>
              <w:bidi/>
              <w:rPr>
                <w:rFonts w:ascii="David" w:hAnsi="David" w:cs="David"/>
                <w:sz w:val="24"/>
                <w:szCs w:val="24"/>
                <w:rtl/>
              </w:rPr>
            </w:pPr>
            <w:r>
              <w:rPr>
                <w:rFonts w:ascii="David" w:hAnsi="David" w:cs="David" w:hint="cs"/>
                <w:sz w:val="24"/>
                <w:szCs w:val="24"/>
                <w:rtl/>
              </w:rPr>
              <w:t>90</w:t>
            </w:r>
          </w:p>
        </w:tc>
        <w:tc>
          <w:tcPr>
            <w:tcW w:w="1493" w:type="dxa"/>
            <w:tcBorders>
              <w:top w:val="single" w:sz="4" w:space="0" w:color="auto"/>
              <w:bottom w:val="single" w:sz="4" w:space="0" w:color="auto"/>
              <w:right w:val="single" w:sz="4" w:space="0" w:color="auto"/>
            </w:tcBorders>
          </w:tcPr>
          <w:p w14:paraId="2838ED57" w14:textId="12EA602F" w:rsidR="00743854" w:rsidRPr="00425513" w:rsidRDefault="009C6EFB" w:rsidP="00743854">
            <w:pPr>
              <w:bidi/>
              <w:rPr>
                <w:rFonts w:ascii="David" w:hAnsi="David" w:cs="David"/>
                <w:sz w:val="24"/>
                <w:szCs w:val="24"/>
                <w:rtl/>
              </w:rPr>
            </w:pPr>
            <w:r w:rsidRPr="00425513">
              <w:rPr>
                <w:rFonts w:ascii="David" w:hAnsi="David" w:cs="David"/>
                <w:sz w:val="24"/>
                <w:szCs w:val="24"/>
                <w:rtl/>
              </w:rPr>
              <w:t>נספח ג'3 לחוזה ההתקשרות</w:t>
            </w:r>
          </w:p>
        </w:tc>
        <w:tc>
          <w:tcPr>
            <w:tcW w:w="1434" w:type="dxa"/>
            <w:tcBorders>
              <w:top w:val="single" w:sz="4" w:space="0" w:color="auto"/>
              <w:left w:val="single" w:sz="4" w:space="0" w:color="auto"/>
              <w:bottom w:val="single" w:sz="4" w:space="0" w:color="auto"/>
              <w:right w:val="single" w:sz="4" w:space="0" w:color="auto"/>
            </w:tcBorders>
          </w:tcPr>
          <w:p w14:paraId="30EB7862" w14:textId="7B532683"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ביגוד </w:t>
            </w:r>
          </w:p>
        </w:tc>
        <w:tc>
          <w:tcPr>
            <w:tcW w:w="1673" w:type="dxa"/>
            <w:tcBorders>
              <w:top w:val="single" w:sz="4" w:space="0" w:color="auto"/>
              <w:left w:val="single" w:sz="4" w:space="0" w:color="auto"/>
              <w:bottom w:val="single" w:sz="4" w:space="0" w:color="auto"/>
              <w:right w:val="single" w:sz="8" w:space="0" w:color="auto"/>
            </w:tcBorders>
            <w:vAlign w:val="center"/>
          </w:tcPr>
          <w:p w14:paraId="547609D6" w14:textId="45647FD9" w:rsidR="00743854" w:rsidRPr="00425513" w:rsidRDefault="009C6EFB" w:rsidP="00743854">
            <w:pPr>
              <w:bidi/>
              <w:rPr>
                <w:rFonts w:ascii="David" w:hAnsi="David" w:cs="David"/>
                <w:sz w:val="24"/>
                <w:szCs w:val="24"/>
                <w:rtl/>
              </w:rPr>
            </w:pPr>
            <w:r w:rsidRPr="00425513">
              <w:rPr>
                <w:rFonts w:ascii="David" w:hAnsi="David" w:cs="David"/>
                <w:sz w:val="24"/>
                <w:szCs w:val="24"/>
                <w:rtl/>
              </w:rPr>
              <w:t>2.24</w:t>
            </w:r>
          </w:p>
        </w:tc>
        <w:tc>
          <w:tcPr>
            <w:tcW w:w="995" w:type="dxa"/>
            <w:tcBorders>
              <w:top w:val="single" w:sz="4" w:space="0" w:color="auto"/>
              <w:left w:val="nil"/>
              <w:bottom w:val="single" w:sz="4" w:space="0" w:color="auto"/>
              <w:right w:val="single" w:sz="8" w:space="0" w:color="auto"/>
            </w:tcBorders>
            <w:vAlign w:val="center"/>
          </w:tcPr>
          <w:p w14:paraId="4F644676" w14:textId="0ECFB5B9" w:rsidR="00743854" w:rsidRPr="00425513" w:rsidRDefault="009C6EFB" w:rsidP="00743854">
            <w:pPr>
              <w:bidi/>
              <w:rPr>
                <w:rFonts w:ascii="David" w:hAnsi="David" w:cs="David"/>
                <w:sz w:val="24"/>
                <w:szCs w:val="24"/>
                <w:rtl/>
              </w:rPr>
            </w:pPr>
            <w:r w:rsidRPr="00425513">
              <w:rPr>
                <w:rFonts w:ascii="David" w:hAnsi="David" w:cs="David"/>
                <w:sz w:val="24"/>
                <w:szCs w:val="24"/>
                <w:rtl/>
              </w:rPr>
              <w:t>109</w:t>
            </w:r>
          </w:p>
        </w:tc>
        <w:tc>
          <w:tcPr>
            <w:tcW w:w="4746" w:type="dxa"/>
            <w:tcBorders>
              <w:top w:val="single" w:sz="4" w:space="0" w:color="auto"/>
              <w:left w:val="nil"/>
              <w:bottom w:val="single" w:sz="4" w:space="0" w:color="auto"/>
              <w:right w:val="single" w:sz="8" w:space="0" w:color="auto"/>
            </w:tcBorders>
            <w:vAlign w:val="center"/>
          </w:tcPr>
          <w:p w14:paraId="54EFF009" w14:textId="605DB71E" w:rsidR="00743854" w:rsidRPr="00425513" w:rsidRDefault="009C6EFB" w:rsidP="00743854">
            <w:pPr>
              <w:bidi/>
              <w:rPr>
                <w:rFonts w:ascii="David" w:hAnsi="David" w:cs="David"/>
                <w:sz w:val="24"/>
                <w:szCs w:val="24"/>
                <w:rtl/>
              </w:rPr>
            </w:pPr>
            <w:r w:rsidRPr="00425513">
              <w:rPr>
                <w:rFonts w:ascii="David" w:hAnsi="David" w:cs="David"/>
                <w:sz w:val="24"/>
                <w:szCs w:val="24"/>
                <w:rtl/>
              </w:rPr>
              <w:t>האם נדרש ביגוד גם למוקדנים, לסורקים ולבודקים ?</w:t>
            </w:r>
            <w:r w:rsidRPr="00425513">
              <w:rPr>
                <w:rFonts w:ascii="David" w:hAnsi="David" w:cs="David"/>
                <w:sz w:val="24"/>
                <w:szCs w:val="24"/>
                <w:rtl/>
              </w:rPr>
              <w:br/>
              <w:t>במידה וכן, מה המפרט הנדרש ?</w:t>
            </w:r>
          </w:p>
        </w:tc>
        <w:tc>
          <w:tcPr>
            <w:tcW w:w="4642" w:type="dxa"/>
            <w:tcBorders>
              <w:top w:val="single" w:sz="4" w:space="0" w:color="auto"/>
              <w:left w:val="nil"/>
              <w:bottom w:val="single" w:sz="4" w:space="0" w:color="auto"/>
              <w:right w:val="single" w:sz="8" w:space="0" w:color="auto"/>
            </w:tcBorders>
          </w:tcPr>
          <w:p w14:paraId="13D87AF0" w14:textId="3CDB94BB" w:rsidR="00016031" w:rsidRPr="00425513" w:rsidRDefault="00016031" w:rsidP="00016031">
            <w:pPr>
              <w:bidi/>
              <w:rPr>
                <w:rFonts w:ascii="David" w:hAnsi="David" w:cs="David"/>
                <w:sz w:val="24"/>
                <w:szCs w:val="24"/>
                <w:rtl/>
              </w:rPr>
            </w:pPr>
            <w:r w:rsidRPr="008E07AB">
              <w:rPr>
                <w:rFonts w:ascii="David" w:hAnsi="David" w:cs="David" w:hint="cs"/>
                <w:sz w:val="24"/>
                <w:szCs w:val="24"/>
                <w:rtl/>
              </w:rPr>
              <w:t>ל</w:t>
            </w:r>
            <w:r w:rsidR="00ED1723">
              <w:rPr>
                <w:rFonts w:ascii="David" w:hAnsi="David" w:cs="David" w:hint="cs"/>
                <w:sz w:val="24"/>
                <w:szCs w:val="24"/>
                <w:rtl/>
              </w:rPr>
              <w:t>א נדרש.</w:t>
            </w:r>
          </w:p>
        </w:tc>
      </w:tr>
      <w:tr w:rsidR="00431731" w14:paraId="61486FA6" w14:textId="77777777" w:rsidTr="00504EFF">
        <w:tc>
          <w:tcPr>
            <w:tcW w:w="995" w:type="dxa"/>
            <w:tcBorders>
              <w:top w:val="single" w:sz="4" w:space="0" w:color="auto"/>
              <w:bottom w:val="single" w:sz="4" w:space="0" w:color="auto"/>
              <w:right w:val="single" w:sz="4" w:space="0" w:color="auto"/>
            </w:tcBorders>
          </w:tcPr>
          <w:p w14:paraId="25419317" w14:textId="33B15E71" w:rsidR="00743854" w:rsidRPr="00425513" w:rsidRDefault="009C6EFB" w:rsidP="00743854">
            <w:pPr>
              <w:bidi/>
              <w:rPr>
                <w:rFonts w:ascii="David" w:hAnsi="David" w:cs="David"/>
                <w:sz w:val="24"/>
                <w:szCs w:val="24"/>
                <w:rtl/>
              </w:rPr>
            </w:pPr>
            <w:r>
              <w:rPr>
                <w:rFonts w:ascii="David" w:hAnsi="David" w:cs="David" w:hint="cs"/>
                <w:sz w:val="24"/>
                <w:szCs w:val="24"/>
                <w:rtl/>
              </w:rPr>
              <w:t>91</w:t>
            </w:r>
          </w:p>
        </w:tc>
        <w:tc>
          <w:tcPr>
            <w:tcW w:w="1493" w:type="dxa"/>
            <w:tcBorders>
              <w:top w:val="single" w:sz="4" w:space="0" w:color="auto"/>
              <w:bottom w:val="single" w:sz="4" w:space="0" w:color="auto"/>
              <w:right w:val="single" w:sz="4" w:space="0" w:color="auto"/>
            </w:tcBorders>
          </w:tcPr>
          <w:p w14:paraId="347BD14B" w14:textId="4478A9B7"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נספח ג'3 לחוזה ההתקשרות </w:t>
            </w:r>
          </w:p>
        </w:tc>
        <w:tc>
          <w:tcPr>
            <w:tcW w:w="1434" w:type="dxa"/>
            <w:tcBorders>
              <w:top w:val="single" w:sz="4" w:space="0" w:color="auto"/>
              <w:left w:val="single" w:sz="4" w:space="0" w:color="auto"/>
              <w:bottom w:val="single" w:sz="4" w:space="0" w:color="auto"/>
              <w:right w:val="single" w:sz="4" w:space="0" w:color="auto"/>
            </w:tcBorders>
          </w:tcPr>
          <w:p w14:paraId="5FB4ABB3" w14:textId="3FF96F45" w:rsidR="00743854" w:rsidRPr="00425513" w:rsidRDefault="009C6EFB" w:rsidP="00743854">
            <w:pPr>
              <w:bidi/>
              <w:rPr>
                <w:rFonts w:ascii="David" w:hAnsi="David" w:cs="David"/>
                <w:sz w:val="24"/>
                <w:szCs w:val="24"/>
                <w:rtl/>
              </w:rPr>
            </w:pPr>
            <w:r w:rsidRPr="00425513">
              <w:rPr>
                <w:rFonts w:ascii="David" w:hAnsi="David" w:cs="David"/>
                <w:sz w:val="24"/>
                <w:szCs w:val="24"/>
                <w:rtl/>
              </w:rPr>
              <w:t>דרישות נוספות</w:t>
            </w:r>
          </w:p>
        </w:tc>
        <w:tc>
          <w:tcPr>
            <w:tcW w:w="1673" w:type="dxa"/>
            <w:tcBorders>
              <w:top w:val="single" w:sz="4" w:space="0" w:color="auto"/>
              <w:left w:val="single" w:sz="4" w:space="0" w:color="auto"/>
              <w:bottom w:val="single" w:sz="4" w:space="0" w:color="auto"/>
              <w:right w:val="single" w:sz="8" w:space="0" w:color="auto"/>
            </w:tcBorders>
            <w:vAlign w:val="center"/>
          </w:tcPr>
          <w:p w14:paraId="312BE3C5" w14:textId="3B897BAD" w:rsidR="00743854" w:rsidRPr="00425513" w:rsidRDefault="009C6EFB" w:rsidP="00743854">
            <w:pPr>
              <w:bidi/>
              <w:rPr>
                <w:rFonts w:ascii="David" w:hAnsi="David" w:cs="David"/>
                <w:sz w:val="24"/>
                <w:szCs w:val="24"/>
                <w:rtl/>
              </w:rPr>
            </w:pPr>
            <w:r w:rsidRPr="00425513">
              <w:rPr>
                <w:rFonts w:ascii="David" w:hAnsi="David" w:cs="David"/>
                <w:sz w:val="24"/>
                <w:szCs w:val="24"/>
                <w:rtl/>
              </w:rPr>
              <w:t>2.29</w:t>
            </w:r>
          </w:p>
        </w:tc>
        <w:tc>
          <w:tcPr>
            <w:tcW w:w="995" w:type="dxa"/>
            <w:tcBorders>
              <w:top w:val="single" w:sz="4" w:space="0" w:color="auto"/>
              <w:left w:val="nil"/>
              <w:bottom w:val="single" w:sz="4" w:space="0" w:color="auto"/>
              <w:right w:val="single" w:sz="8" w:space="0" w:color="auto"/>
            </w:tcBorders>
            <w:vAlign w:val="center"/>
          </w:tcPr>
          <w:p w14:paraId="7BCDCC10" w14:textId="517B36F9" w:rsidR="00743854" w:rsidRPr="00425513" w:rsidRDefault="009C6EFB" w:rsidP="00743854">
            <w:pPr>
              <w:bidi/>
              <w:rPr>
                <w:rFonts w:ascii="David" w:hAnsi="David" w:cs="David"/>
                <w:sz w:val="24"/>
                <w:szCs w:val="24"/>
                <w:rtl/>
              </w:rPr>
            </w:pPr>
            <w:r w:rsidRPr="00425513">
              <w:rPr>
                <w:rFonts w:ascii="David" w:hAnsi="David" w:cs="David"/>
                <w:sz w:val="24"/>
                <w:szCs w:val="24"/>
                <w:rtl/>
              </w:rPr>
              <w:t>112</w:t>
            </w:r>
          </w:p>
        </w:tc>
        <w:tc>
          <w:tcPr>
            <w:tcW w:w="4746" w:type="dxa"/>
            <w:tcBorders>
              <w:top w:val="single" w:sz="4" w:space="0" w:color="auto"/>
              <w:left w:val="nil"/>
              <w:bottom w:val="single" w:sz="4" w:space="0" w:color="auto"/>
              <w:right w:val="single" w:sz="8" w:space="0" w:color="auto"/>
            </w:tcBorders>
            <w:vAlign w:val="center"/>
          </w:tcPr>
          <w:p w14:paraId="211A774D" w14:textId="0646F3F6" w:rsidR="00743854" w:rsidRPr="00425513" w:rsidRDefault="009C6EFB" w:rsidP="00743854">
            <w:pPr>
              <w:bidi/>
              <w:rPr>
                <w:rFonts w:ascii="David" w:hAnsi="David" w:cs="David"/>
                <w:sz w:val="24"/>
                <w:szCs w:val="24"/>
                <w:rtl/>
              </w:rPr>
            </w:pPr>
            <w:r w:rsidRPr="00425513">
              <w:rPr>
                <w:rFonts w:ascii="David" w:hAnsi="David" w:cs="David"/>
                <w:sz w:val="24"/>
                <w:szCs w:val="24"/>
                <w:rtl/>
              </w:rPr>
              <w:t>נבקש לדעת כמה מסכות למילוט והצלה נדרשות ?</w:t>
            </w:r>
          </w:p>
        </w:tc>
        <w:tc>
          <w:tcPr>
            <w:tcW w:w="4642" w:type="dxa"/>
            <w:tcBorders>
              <w:top w:val="single" w:sz="4" w:space="0" w:color="auto"/>
              <w:left w:val="nil"/>
              <w:bottom w:val="single" w:sz="4" w:space="0" w:color="auto"/>
              <w:right w:val="single" w:sz="8" w:space="0" w:color="auto"/>
            </w:tcBorders>
          </w:tcPr>
          <w:p w14:paraId="3A2EC463" w14:textId="59125A86" w:rsidR="00413D86" w:rsidRPr="00ED1723" w:rsidRDefault="00413D86" w:rsidP="00413D86">
            <w:pPr>
              <w:bidi/>
              <w:rPr>
                <w:rFonts w:ascii="David" w:hAnsi="David" w:cs="David"/>
                <w:sz w:val="24"/>
                <w:szCs w:val="24"/>
                <w:rtl/>
              </w:rPr>
            </w:pPr>
            <w:r w:rsidRPr="00ED1723">
              <w:rPr>
                <w:rFonts w:ascii="David" w:hAnsi="David" w:cs="David"/>
                <w:sz w:val="24"/>
                <w:szCs w:val="24"/>
                <w:rtl/>
              </w:rPr>
              <w:t>הספק יספק מסכות אישיות למילוט והצלה עמידים בעשן לכל מאבטח במתקני המשרד ע"פ חלוקה למתקנים, אשר ישמרו באתרי המשרד השונים, בהתאם להוראות הקב"ט</w:t>
            </w:r>
            <w:r w:rsidRPr="00ED1723">
              <w:rPr>
                <w:rFonts w:ascii="David" w:hAnsi="David" w:cs="David"/>
                <w:sz w:val="24"/>
                <w:szCs w:val="24"/>
              </w:rPr>
              <w:t>.</w:t>
            </w:r>
          </w:p>
          <w:p w14:paraId="0F5F979F" w14:textId="2F30E3CE" w:rsidR="00413D86" w:rsidRPr="00425513" w:rsidRDefault="00413D86" w:rsidP="00413D86">
            <w:pPr>
              <w:bidi/>
              <w:rPr>
                <w:rFonts w:ascii="David" w:hAnsi="David" w:cs="David"/>
                <w:sz w:val="24"/>
                <w:szCs w:val="24"/>
                <w:rtl/>
              </w:rPr>
            </w:pPr>
            <w:r w:rsidRPr="00ED1723">
              <w:rPr>
                <w:rFonts w:ascii="David" w:hAnsi="David" w:cs="David"/>
                <w:sz w:val="24"/>
                <w:szCs w:val="24"/>
                <w:rtl/>
              </w:rPr>
              <w:t>כאמור.</w:t>
            </w:r>
          </w:p>
        </w:tc>
      </w:tr>
      <w:tr w:rsidR="00431731" w14:paraId="6736AC5F" w14:textId="77777777" w:rsidTr="00504EFF">
        <w:tc>
          <w:tcPr>
            <w:tcW w:w="995" w:type="dxa"/>
            <w:tcBorders>
              <w:top w:val="single" w:sz="4" w:space="0" w:color="auto"/>
              <w:bottom w:val="single" w:sz="4" w:space="0" w:color="auto"/>
              <w:right w:val="single" w:sz="4" w:space="0" w:color="auto"/>
            </w:tcBorders>
          </w:tcPr>
          <w:p w14:paraId="32F018AF" w14:textId="0945AA6E" w:rsidR="00743854" w:rsidRPr="00425513" w:rsidRDefault="009C6EFB" w:rsidP="00743854">
            <w:pPr>
              <w:bidi/>
              <w:rPr>
                <w:rFonts w:ascii="David" w:hAnsi="David" w:cs="David"/>
                <w:sz w:val="24"/>
                <w:szCs w:val="24"/>
                <w:rtl/>
              </w:rPr>
            </w:pPr>
            <w:r>
              <w:rPr>
                <w:rFonts w:ascii="David" w:hAnsi="David" w:cs="David" w:hint="cs"/>
                <w:sz w:val="24"/>
                <w:szCs w:val="24"/>
                <w:rtl/>
              </w:rPr>
              <w:t>92</w:t>
            </w:r>
          </w:p>
        </w:tc>
        <w:tc>
          <w:tcPr>
            <w:tcW w:w="1493" w:type="dxa"/>
            <w:tcBorders>
              <w:top w:val="single" w:sz="4" w:space="0" w:color="auto"/>
              <w:bottom w:val="single" w:sz="4" w:space="0" w:color="auto"/>
              <w:right w:val="single" w:sz="4" w:space="0" w:color="auto"/>
            </w:tcBorders>
            <w:vAlign w:val="center"/>
          </w:tcPr>
          <w:p w14:paraId="11C7884D" w14:textId="6413A5A0" w:rsidR="00743854" w:rsidRPr="00425513" w:rsidRDefault="009C6EFB" w:rsidP="00743854">
            <w:pPr>
              <w:bidi/>
              <w:rPr>
                <w:rFonts w:ascii="David" w:hAnsi="David" w:cs="David"/>
                <w:sz w:val="24"/>
                <w:szCs w:val="24"/>
                <w:rtl/>
              </w:rPr>
            </w:pPr>
            <w:r w:rsidRPr="00425513">
              <w:rPr>
                <w:rFonts w:ascii="David" w:hAnsi="David" w:cs="David"/>
                <w:sz w:val="24"/>
                <w:szCs w:val="24"/>
                <w:rtl/>
              </w:rPr>
              <w:t>נספח ג'3 לחוזה ההתקשרות</w:t>
            </w:r>
          </w:p>
        </w:tc>
        <w:tc>
          <w:tcPr>
            <w:tcW w:w="1434" w:type="dxa"/>
            <w:tcBorders>
              <w:top w:val="single" w:sz="4" w:space="0" w:color="auto"/>
              <w:left w:val="single" w:sz="4" w:space="0" w:color="auto"/>
              <w:bottom w:val="single" w:sz="4" w:space="0" w:color="auto"/>
              <w:right w:val="single" w:sz="4" w:space="0" w:color="auto"/>
            </w:tcBorders>
          </w:tcPr>
          <w:p w14:paraId="3FEFC233" w14:textId="5F2E7152"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ארוחות </w:t>
            </w:r>
          </w:p>
        </w:tc>
        <w:tc>
          <w:tcPr>
            <w:tcW w:w="1673" w:type="dxa"/>
            <w:tcBorders>
              <w:top w:val="single" w:sz="4" w:space="0" w:color="auto"/>
              <w:left w:val="single" w:sz="4" w:space="0" w:color="auto"/>
              <w:bottom w:val="single" w:sz="4" w:space="0" w:color="auto"/>
              <w:right w:val="single" w:sz="8" w:space="0" w:color="auto"/>
            </w:tcBorders>
            <w:vAlign w:val="center"/>
          </w:tcPr>
          <w:p w14:paraId="6BF9E316" w14:textId="245A7F81" w:rsidR="00743854" w:rsidRPr="00425513" w:rsidRDefault="009C6EFB" w:rsidP="00743854">
            <w:pPr>
              <w:bidi/>
              <w:rPr>
                <w:rFonts w:ascii="David" w:hAnsi="David" w:cs="David"/>
                <w:sz w:val="24"/>
                <w:szCs w:val="24"/>
                <w:rtl/>
              </w:rPr>
            </w:pPr>
            <w:r w:rsidRPr="00425513">
              <w:rPr>
                <w:rFonts w:ascii="David" w:hAnsi="David" w:cs="David"/>
                <w:sz w:val="24"/>
                <w:szCs w:val="24"/>
                <w:rtl/>
              </w:rPr>
              <w:t>2.27.1</w:t>
            </w:r>
          </w:p>
        </w:tc>
        <w:tc>
          <w:tcPr>
            <w:tcW w:w="995" w:type="dxa"/>
            <w:tcBorders>
              <w:top w:val="single" w:sz="4" w:space="0" w:color="auto"/>
              <w:left w:val="nil"/>
              <w:bottom w:val="single" w:sz="4" w:space="0" w:color="auto"/>
              <w:right w:val="single" w:sz="8" w:space="0" w:color="auto"/>
            </w:tcBorders>
            <w:vAlign w:val="center"/>
          </w:tcPr>
          <w:p w14:paraId="6C89A48C" w14:textId="7EF8D435" w:rsidR="00743854" w:rsidRPr="00425513" w:rsidRDefault="009C6EFB" w:rsidP="00743854">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vAlign w:val="center"/>
          </w:tcPr>
          <w:p w14:paraId="777A7BE1" w14:textId="6B09D3B8" w:rsidR="00743854" w:rsidRPr="00425513" w:rsidRDefault="009C6EFB" w:rsidP="00743854">
            <w:pPr>
              <w:bidi/>
              <w:rPr>
                <w:rFonts w:ascii="David" w:hAnsi="David" w:cs="David"/>
                <w:sz w:val="24"/>
                <w:szCs w:val="24"/>
                <w:rtl/>
              </w:rPr>
            </w:pPr>
            <w:r w:rsidRPr="00425513">
              <w:rPr>
                <w:rFonts w:ascii="David" w:hAnsi="David" w:cs="David"/>
                <w:sz w:val="24"/>
                <w:szCs w:val="24"/>
                <w:rtl/>
              </w:rPr>
              <w:t>נבקש לקבל פירוט של כמות הארוחות לפי חלוקה למתקנים, על מנת שנוכל לתמחר את הסבסוד.</w:t>
            </w:r>
          </w:p>
        </w:tc>
        <w:tc>
          <w:tcPr>
            <w:tcW w:w="4642" w:type="dxa"/>
            <w:tcBorders>
              <w:top w:val="single" w:sz="4" w:space="0" w:color="auto"/>
              <w:left w:val="nil"/>
              <w:bottom w:val="single" w:sz="4" w:space="0" w:color="auto"/>
              <w:right w:val="single" w:sz="8" w:space="0" w:color="auto"/>
            </w:tcBorders>
          </w:tcPr>
          <w:p w14:paraId="54276448" w14:textId="7C365AEF" w:rsidR="00D5709E" w:rsidRPr="00D5709E" w:rsidRDefault="009C6EFB" w:rsidP="00743854">
            <w:pPr>
              <w:bidi/>
              <w:rPr>
                <w:rFonts w:ascii="David" w:hAnsi="David" w:cs="David"/>
                <w:sz w:val="24"/>
                <w:szCs w:val="24"/>
                <w:rtl/>
              </w:rPr>
            </w:pPr>
            <w:r w:rsidRPr="00D5709E">
              <w:rPr>
                <w:rFonts w:ascii="David" w:hAnsi="David" w:cs="David" w:hint="cs"/>
                <w:sz w:val="24"/>
                <w:szCs w:val="24"/>
                <w:rtl/>
              </w:rPr>
              <w:t xml:space="preserve">ראה תשובה לשאלה 39 </w:t>
            </w:r>
            <w:r>
              <w:rPr>
                <w:rFonts w:ascii="David" w:hAnsi="David" w:cs="David" w:hint="cs"/>
                <w:sz w:val="24"/>
                <w:szCs w:val="24"/>
                <w:rtl/>
              </w:rPr>
              <w:t>, 52</w:t>
            </w:r>
          </w:p>
          <w:p w14:paraId="2EB8DC1E" w14:textId="458AEDAA" w:rsidR="00413D86" w:rsidRDefault="00413D86" w:rsidP="00ED1723">
            <w:pPr>
              <w:bidi/>
              <w:rPr>
                <w:rFonts w:ascii="David" w:hAnsi="David" w:cs="David"/>
                <w:sz w:val="24"/>
                <w:szCs w:val="24"/>
                <w:rtl/>
              </w:rPr>
            </w:pPr>
          </w:p>
          <w:p w14:paraId="30EF4BAB" w14:textId="3510FD31" w:rsidR="00413D86" w:rsidRPr="00425513" w:rsidRDefault="00413D86" w:rsidP="00413D86">
            <w:pPr>
              <w:bidi/>
              <w:rPr>
                <w:rFonts w:ascii="David" w:hAnsi="David" w:cs="David"/>
                <w:sz w:val="24"/>
                <w:szCs w:val="24"/>
                <w:rtl/>
              </w:rPr>
            </w:pPr>
            <w:r w:rsidRPr="00ED1723">
              <w:rPr>
                <w:rFonts w:ascii="David" w:hAnsi="David" w:cs="David" w:hint="cs"/>
                <w:sz w:val="24"/>
                <w:szCs w:val="24"/>
                <w:rtl/>
              </w:rPr>
              <w:t>מפורט סידור כוח האדם בנספח הטכני לנוחיותכם על פי מתקנים. כל עובד זכאי לארוחה.</w:t>
            </w:r>
          </w:p>
        </w:tc>
      </w:tr>
      <w:tr w:rsidR="00431731" w14:paraId="417E3265" w14:textId="77777777" w:rsidTr="00504EFF">
        <w:tc>
          <w:tcPr>
            <w:tcW w:w="995" w:type="dxa"/>
            <w:tcBorders>
              <w:top w:val="single" w:sz="4" w:space="0" w:color="auto"/>
              <w:bottom w:val="single" w:sz="4" w:space="0" w:color="auto"/>
              <w:right w:val="single" w:sz="4" w:space="0" w:color="auto"/>
            </w:tcBorders>
          </w:tcPr>
          <w:p w14:paraId="377F9CC4" w14:textId="551A108A" w:rsidR="00743854" w:rsidRPr="00425513" w:rsidRDefault="009C6EFB" w:rsidP="00743854">
            <w:pPr>
              <w:bidi/>
              <w:rPr>
                <w:rFonts w:ascii="David" w:hAnsi="David" w:cs="David"/>
                <w:sz w:val="24"/>
                <w:szCs w:val="24"/>
                <w:rtl/>
              </w:rPr>
            </w:pPr>
            <w:r>
              <w:rPr>
                <w:rFonts w:ascii="David" w:hAnsi="David" w:cs="David" w:hint="cs"/>
                <w:sz w:val="24"/>
                <w:szCs w:val="24"/>
                <w:rtl/>
              </w:rPr>
              <w:t>93</w:t>
            </w:r>
          </w:p>
        </w:tc>
        <w:tc>
          <w:tcPr>
            <w:tcW w:w="1493" w:type="dxa"/>
            <w:tcBorders>
              <w:top w:val="single" w:sz="4" w:space="0" w:color="auto"/>
              <w:bottom w:val="single" w:sz="4" w:space="0" w:color="auto"/>
              <w:right w:val="single" w:sz="4" w:space="0" w:color="auto"/>
            </w:tcBorders>
            <w:vAlign w:val="center"/>
          </w:tcPr>
          <w:p w14:paraId="47D2AC8C" w14:textId="60C5C44A" w:rsidR="00743854" w:rsidRPr="00425513" w:rsidRDefault="009C6EFB" w:rsidP="00743854">
            <w:pPr>
              <w:bidi/>
              <w:rPr>
                <w:rFonts w:ascii="David" w:hAnsi="David" w:cs="David"/>
                <w:sz w:val="24"/>
                <w:szCs w:val="24"/>
                <w:rtl/>
              </w:rPr>
            </w:pPr>
            <w:r w:rsidRPr="00425513">
              <w:rPr>
                <w:rFonts w:ascii="David" w:hAnsi="David" w:cs="David"/>
                <w:sz w:val="24"/>
                <w:szCs w:val="24"/>
                <w:rtl/>
              </w:rPr>
              <w:t>נספח ג'7 תמורה</w:t>
            </w:r>
          </w:p>
        </w:tc>
        <w:tc>
          <w:tcPr>
            <w:tcW w:w="1434" w:type="dxa"/>
            <w:tcBorders>
              <w:top w:val="single" w:sz="4" w:space="0" w:color="auto"/>
              <w:left w:val="single" w:sz="4" w:space="0" w:color="auto"/>
              <w:bottom w:val="single" w:sz="4" w:space="0" w:color="auto"/>
              <w:right w:val="single" w:sz="4" w:space="0" w:color="auto"/>
            </w:tcBorders>
          </w:tcPr>
          <w:p w14:paraId="35ADE664" w14:textId="13BE4D07" w:rsidR="00743854" w:rsidRPr="00425513" w:rsidRDefault="009C6EFB" w:rsidP="00743854">
            <w:pPr>
              <w:bidi/>
              <w:rPr>
                <w:rFonts w:ascii="David" w:hAnsi="David" w:cs="David"/>
                <w:sz w:val="24"/>
                <w:szCs w:val="24"/>
                <w:rtl/>
              </w:rPr>
            </w:pPr>
            <w:r w:rsidRPr="00425513">
              <w:rPr>
                <w:rFonts w:ascii="David" w:hAnsi="David" w:cs="David"/>
                <w:sz w:val="24"/>
                <w:szCs w:val="24"/>
                <w:rtl/>
              </w:rPr>
              <w:t>שכר מפקח</w:t>
            </w:r>
          </w:p>
        </w:tc>
        <w:tc>
          <w:tcPr>
            <w:tcW w:w="1673" w:type="dxa"/>
            <w:tcBorders>
              <w:top w:val="single" w:sz="4" w:space="0" w:color="auto"/>
              <w:left w:val="single" w:sz="4" w:space="0" w:color="auto"/>
              <w:bottom w:val="single" w:sz="4" w:space="0" w:color="auto"/>
              <w:right w:val="single" w:sz="8" w:space="0" w:color="auto"/>
            </w:tcBorders>
            <w:vAlign w:val="center"/>
          </w:tcPr>
          <w:p w14:paraId="6B6C6656" w14:textId="3EDA41AB" w:rsidR="00743854" w:rsidRPr="00425513" w:rsidRDefault="009C6EFB" w:rsidP="00743854">
            <w:pPr>
              <w:bidi/>
              <w:rPr>
                <w:rFonts w:ascii="David" w:hAnsi="David" w:cs="David"/>
                <w:sz w:val="24"/>
                <w:szCs w:val="24"/>
                <w:rtl/>
              </w:rPr>
            </w:pPr>
            <w:r w:rsidRPr="00425513">
              <w:rPr>
                <w:rFonts w:ascii="David" w:hAnsi="David" w:cs="David"/>
                <w:sz w:val="24"/>
                <w:szCs w:val="24"/>
                <w:rtl/>
              </w:rPr>
              <w:t>1.2</w:t>
            </w:r>
          </w:p>
        </w:tc>
        <w:tc>
          <w:tcPr>
            <w:tcW w:w="995" w:type="dxa"/>
            <w:tcBorders>
              <w:top w:val="single" w:sz="4" w:space="0" w:color="auto"/>
              <w:left w:val="nil"/>
              <w:bottom w:val="single" w:sz="4" w:space="0" w:color="auto"/>
              <w:right w:val="single" w:sz="8" w:space="0" w:color="auto"/>
            </w:tcBorders>
            <w:vAlign w:val="center"/>
          </w:tcPr>
          <w:p w14:paraId="389EF38B" w14:textId="2AF1E8B8" w:rsidR="00743854" w:rsidRPr="00425513" w:rsidRDefault="009C6EFB" w:rsidP="00743854">
            <w:pPr>
              <w:bidi/>
              <w:rPr>
                <w:rFonts w:ascii="David" w:hAnsi="David" w:cs="David"/>
                <w:sz w:val="24"/>
                <w:szCs w:val="24"/>
                <w:rtl/>
              </w:rPr>
            </w:pPr>
            <w:r w:rsidRPr="00425513">
              <w:rPr>
                <w:rFonts w:ascii="David" w:hAnsi="David" w:cs="David"/>
                <w:sz w:val="24"/>
                <w:szCs w:val="24"/>
                <w:rtl/>
              </w:rPr>
              <w:t>131</w:t>
            </w:r>
          </w:p>
        </w:tc>
        <w:tc>
          <w:tcPr>
            <w:tcW w:w="4746" w:type="dxa"/>
            <w:tcBorders>
              <w:top w:val="single" w:sz="4" w:space="0" w:color="auto"/>
              <w:left w:val="nil"/>
              <w:bottom w:val="single" w:sz="4" w:space="0" w:color="auto"/>
              <w:right w:val="single" w:sz="8" w:space="0" w:color="auto"/>
            </w:tcBorders>
            <w:vAlign w:val="center"/>
          </w:tcPr>
          <w:p w14:paraId="44F1F08A" w14:textId="730C3240" w:rsidR="00743854" w:rsidRPr="00425513" w:rsidRDefault="009C6EFB" w:rsidP="00743854">
            <w:pPr>
              <w:bidi/>
              <w:rPr>
                <w:rFonts w:ascii="David" w:hAnsi="David" w:cs="David"/>
                <w:sz w:val="24"/>
                <w:szCs w:val="24"/>
                <w:rtl/>
              </w:rPr>
            </w:pPr>
            <w:r w:rsidRPr="00425513">
              <w:rPr>
                <w:rFonts w:ascii="David" w:hAnsi="David" w:cs="David"/>
                <w:sz w:val="24"/>
                <w:szCs w:val="24"/>
                <w:rtl/>
              </w:rPr>
              <w:t>האם יש לשלם למפקח קרן השתלמות ועל איזה סכום?</w:t>
            </w:r>
          </w:p>
        </w:tc>
        <w:tc>
          <w:tcPr>
            <w:tcW w:w="4642" w:type="dxa"/>
            <w:tcBorders>
              <w:top w:val="single" w:sz="4" w:space="0" w:color="auto"/>
              <w:left w:val="nil"/>
              <w:bottom w:val="single" w:sz="4" w:space="0" w:color="auto"/>
              <w:right w:val="single" w:sz="8" w:space="0" w:color="auto"/>
            </w:tcBorders>
          </w:tcPr>
          <w:p w14:paraId="261CD09E" w14:textId="47D3A39E" w:rsidR="00743854" w:rsidRDefault="009C6EFB" w:rsidP="00743854">
            <w:pPr>
              <w:bidi/>
              <w:rPr>
                <w:rFonts w:ascii="David" w:hAnsi="David" w:cs="David"/>
                <w:sz w:val="24"/>
                <w:szCs w:val="24"/>
                <w:rtl/>
              </w:rPr>
            </w:pPr>
            <w:r>
              <w:rPr>
                <w:rFonts w:ascii="David" w:hAnsi="David" w:cs="David" w:hint="cs"/>
                <w:sz w:val="24"/>
                <w:szCs w:val="24"/>
                <w:rtl/>
              </w:rPr>
              <w:t xml:space="preserve">תשומת לב המציעים לסעיפים 13.23.10.10 </w:t>
            </w:r>
            <w:r>
              <w:rPr>
                <w:rFonts w:ascii="David" w:hAnsi="David" w:cs="David"/>
                <w:sz w:val="24"/>
                <w:szCs w:val="24"/>
                <w:rtl/>
              </w:rPr>
              <w:t>–</w:t>
            </w:r>
            <w:r>
              <w:rPr>
                <w:rFonts w:ascii="David" w:hAnsi="David" w:cs="David" w:hint="cs"/>
                <w:sz w:val="24"/>
                <w:szCs w:val="24"/>
                <w:rtl/>
              </w:rPr>
              <w:t xml:space="preserve"> 13.23.10.11 למסמכי המכרז.</w:t>
            </w:r>
            <w:r w:rsidR="00C71032">
              <w:rPr>
                <w:rFonts w:ascii="David" w:hAnsi="David" w:cs="David" w:hint="cs"/>
                <w:sz w:val="24"/>
                <w:szCs w:val="24"/>
                <w:rtl/>
              </w:rPr>
              <w:t xml:space="preserve"> כמו כן תשומת לב המציעים לסעיף 5 להסכם ההתקשרות</w:t>
            </w:r>
          </w:p>
          <w:p w14:paraId="10A5BE32" w14:textId="27B87B5F" w:rsidR="00D15422" w:rsidRPr="00425513" w:rsidRDefault="009C6EFB" w:rsidP="00C71032">
            <w:pPr>
              <w:bidi/>
              <w:rPr>
                <w:rFonts w:ascii="David" w:hAnsi="David" w:cs="David"/>
                <w:sz w:val="24"/>
                <w:szCs w:val="24"/>
                <w:rtl/>
              </w:rPr>
            </w:pPr>
            <w:r w:rsidRPr="00D15422">
              <w:rPr>
                <w:rFonts w:ascii="David" w:hAnsi="David" w:cs="David"/>
                <w:sz w:val="24"/>
                <w:szCs w:val="24"/>
                <w:rtl/>
              </w:rPr>
              <w:tab/>
            </w:r>
          </w:p>
        </w:tc>
      </w:tr>
      <w:tr w:rsidR="00431731" w14:paraId="24425A84" w14:textId="77777777" w:rsidTr="00504EFF">
        <w:tc>
          <w:tcPr>
            <w:tcW w:w="995" w:type="dxa"/>
            <w:tcBorders>
              <w:top w:val="single" w:sz="4" w:space="0" w:color="auto"/>
              <w:bottom w:val="single" w:sz="4" w:space="0" w:color="auto"/>
              <w:right w:val="single" w:sz="4" w:space="0" w:color="auto"/>
            </w:tcBorders>
          </w:tcPr>
          <w:p w14:paraId="2160294E" w14:textId="733A3463" w:rsidR="00743854" w:rsidRPr="00425513" w:rsidRDefault="009C6EFB" w:rsidP="00743854">
            <w:pPr>
              <w:bidi/>
              <w:rPr>
                <w:rFonts w:ascii="David" w:hAnsi="David" w:cs="David"/>
                <w:sz w:val="24"/>
                <w:szCs w:val="24"/>
                <w:rtl/>
              </w:rPr>
            </w:pPr>
            <w:r>
              <w:rPr>
                <w:rFonts w:ascii="David" w:hAnsi="David" w:cs="David" w:hint="cs"/>
                <w:sz w:val="24"/>
                <w:szCs w:val="24"/>
                <w:rtl/>
              </w:rPr>
              <w:t>94</w:t>
            </w:r>
          </w:p>
        </w:tc>
        <w:tc>
          <w:tcPr>
            <w:tcW w:w="1493" w:type="dxa"/>
            <w:tcBorders>
              <w:top w:val="single" w:sz="4" w:space="0" w:color="auto"/>
              <w:bottom w:val="single" w:sz="4" w:space="0" w:color="auto"/>
              <w:right w:val="single" w:sz="4" w:space="0" w:color="auto"/>
            </w:tcBorders>
            <w:vAlign w:val="center"/>
          </w:tcPr>
          <w:p w14:paraId="3B9128BF" w14:textId="1E082A92" w:rsidR="00743854" w:rsidRPr="00425513" w:rsidRDefault="009C6EFB" w:rsidP="00743854">
            <w:pPr>
              <w:bidi/>
              <w:rPr>
                <w:rFonts w:ascii="David" w:hAnsi="David" w:cs="David"/>
                <w:sz w:val="24"/>
                <w:szCs w:val="24"/>
                <w:rtl/>
              </w:rPr>
            </w:pPr>
            <w:r w:rsidRPr="00425513">
              <w:rPr>
                <w:rFonts w:ascii="David" w:hAnsi="David" w:cs="David"/>
                <w:sz w:val="24"/>
                <w:szCs w:val="24"/>
                <w:rtl/>
              </w:rPr>
              <w:t>נספח ג'7 תמורה</w:t>
            </w:r>
          </w:p>
        </w:tc>
        <w:tc>
          <w:tcPr>
            <w:tcW w:w="1434" w:type="dxa"/>
            <w:tcBorders>
              <w:top w:val="single" w:sz="4" w:space="0" w:color="auto"/>
              <w:left w:val="single" w:sz="4" w:space="0" w:color="auto"/>
              <w:bottom w:val="single" w:sz="4" w:space="0" w:color="auto"/>
              <w:right w:val="single" w:sz="4" w:space="0" w:color="auto"/>
            </w:tcBorders>
          </w:tcPr>
          <w:p w14:paraId="011D5C4C" w14:textId="069DD126" w:rsidR="00743854" w:rsidRPr="00425513" w:rsidRDefault="009C6EFB" w:rsidP="00743854">
            <w:pPr>
              <w:bidi/>
              <w:rPr>
                <w:rFonts w:ascii="David" w:hAnsi="David" w:cs="David"/>
                <w:sz w:val="24"/>
                <w:szCs w:val="24"/>
                <w:rtl/>
              </w:rPr>
            </w:pPr>
            <w:r w:rsidRPr="00425513">
              <w:rPr>
                <w:rFonts w:ascii="David" w:hAnsi="David" w:cs="David"/>
                <w:sz w:val="24"/>
                <w:szCs w:val="24"/>
                <w:rtl/>
              </w:rPr>
              <w:t>שכר מפקח</w:t>
            </w:r>
          </w:p>
        </w:tc>
        <w:tc>
          <w:tcPr>
            <w:tcW w:w="1673" w:type="dxa"/>
            <w:tcBorders>
              <w:top w:val="single" w:sz="4" w:space="0" w:color="auto"/>
              <w:left w:val="single" w:sz="4" w:space="0" w:color="auto"/>
              <w:bottom w:val="single" w:sz="4" w:space="0" w:color="auto"/>
              <w:right w:val="single" w:sz="8" w:space="0" w:color="auto"/>
            </w:tcBorders>
            <w:vAlign w:val="center"/>
          </w:tcPr>
          <w:p w14:paraId="5E6A839C" w14:textId="561613BD" w:rsidR="00743854" w:rsidRPr="00425513" w:rsidRDefault="009C6EFB" w:rsidP="00743854">
            <w:pPr>
              <w:bidi/>
              <w:rPr>
                <w:rFonts w:ascii="David" w:hAnsi="David" w:cs="David"/>
                <w:sz w:val="24"/>
                <w:szCs w:val="24"/>
                <w:rtl/>
              </w:rPr>
            </w:pPr>
            <w:r w:rsidRPr="00425513">
              <w:rPr>
                <w:rFonts w:ascii="David" w:hAnsi="David" w:cs="David"/>
                <w:sz w:val="24"/>
                <w:szCs w:val="24"/>
                <w:rtl/>
              </w:rPr>
              <w:t>1.2</w:t>
            </w:r>
          </w:p>
        </w:tc>
        <w:tc>
          <w:tcPr>
            <w:tcW w:w="995" w:type="dxa"/>
            <w:tcBorders>
              <w:top w:val="single" w:sz="4" w:space="0" w:color="auto"/>
              <w:left w:val="nil"/>
              <w:bottom w:val="single" w:sz="4" w:space="0" w:color="auto"/>
              <w:right w:val="single" w:sz="8" w:space="0" w:color="auto"/>
            </w:tcBorders>
            <w:vAlign w:val="center"/>
          </w:tcPr>
          <w:p w14:paraId="3747D3C3" w14:textId="1D79B13D" w:rsidR="00743854" w:rsidRPr="00425513" w:rsidRDefault="009C6EFB" w:rsidP="00743854">
            <w:pPr>
              <w:bidi/>
              <w:rPr>
                <w:rFonts w:ascii="David" w:hAnsi="David" w:cs="David"/>
                <w:sz w:val="24"/>
                <w:szCs w:val="24"/>
                <w:rtl/>
              </w:rPr>
            </w:pPr>
            <w:r w:rsidRPr="00425513">
              <w:rPr>
                <w:rFonts w:ascii="David" w:hAnsi="David" w:cs="David"/>
                <w:sz w:val="24"/>
                <w:szCs w:val="24"/>
                <w:rtl/>
              </w:rPr>
              <w:t>131</w:t>
            </w:r>
          </w:p>
        </w:tc>
        <w:tc>
          <w:tcPr>
            <w:tcW w:w="4746" w:type="dxa"/>
            <w:tcBorders>
              <w:top w:val="single" w:sz="4" w:space="0" w:color="auto"/>
              <w:left w:val="nil"/>
              <w:bottom w:val="single" w:sz="4" w:space="0" w:color="auto"/>
              <w:right w:val="single" w:sz="8" w:space="0" w:color="auto"/>
            </w:tcBorders>
            <w:vAlign w:val="center"/>
          </w:tcPr>
          <w:p w14:paraId="5993A7D8" w14:textId="35F0BD8F" w:rsidR="00743854" w:rsidRPr="00425513" w:rsidRDefault="009C6EFB" w:rsidP="00743854">
            <w:pPr>
              <w:bidi/>
              <w:rPr>
                <w:rFonts w:ascii="David" w:hAnsi="David" w:cs="David"/>
                <w:sz w:val="24"/>
                <w:szCs w:val="24"/>
                <w:rtl/>
              </w:rPr>
            </w:pPr>
            <w:r w:rsidRPr="00425513">
              <w:rPr>
                <w:rFonts w:ascii="David" w:hAnsi="David" w:cs="David"/>
                <w:sz w:val="24"/>
                <w:szCs w:val="24"/>
                <w:rtl/>
              </w:rPr>
              <w:t>באם החברה הזוכה מחייבת גם על המפקח אחוז תקורה? מעבר לעלות שכר</w:t>
            </w:r>
          </w:p>
        </w:tc>
        <w:tc>
          <w:tcPr>
            <w:tcW w:w="4642" w:type="dxa"/>
            <w:tcBorders>
              <w:top w:val="single" w:sz="4" w:space="0" w:color="auto"/>
              <w:left w:val="nil"/>
              <w:bottom w:val="single" w:sz="4" w:space="0" w:color="auto"/>
              <w:right w:val="single" w:sz="8" w:space="0" w:color="auto"/>
            </w:tcBorders>
          </w:tcPr>
          <w:p w14:paraId="109AF8AA" w14:textId="47F39D7E" w:rsidR="00743854" w:rsidRPr="004B72B6" w:rsidRDefault="00984B12" w:rsidP="00743854">
            <w:pPr>
              <w:bidi/>
              <w:rPr>
                <w:rFonts w:ascii="David" w:hAnsi="David" w:cs="David"/>
                <w:sz w:val="24"/>
                <w:szCs w:val="24"/>
                <w:highlight w:val="magenta"/>
                <w:rtl/>
              </w:rPr>
            </w:pPr>
            <w:r w:rsidRPr="00984B12">
              <w:rPr>
                <w:rFonts w:ascii="David" w:hAnsi="David" w:cs="David" w:hint="cs"/>
                <w:sz w:val="24"/>
                <w:szCs w:val="24"/>
                <w:rtl/>
              </w:rPr>
              <w:t>לא תשולם תקורה בגין עלות המפקח.</w:t>
            </w:r>
          </w:p>
        </w:tc>
      </w:tr>
      <w:tr w:rsidR="00431731" w14:paraId="4621357D" w14:textId="77777777" w:rsidTr="00504EFF">
        <w:tc>
          <w:tcPr>
            <w:tcW w:w="995" w:type="dxa"/>
            <w:tcBorders>
              <w:top w:val="single" w:sz="4" w:space="0" w:color="auto"/>
              <w:bottom w:val="single" w:sz="4" w:space="0" w:color="auto"/>
              <w:right w:val="single" w:sz="4" w:space="0" w:color="auto"/>
            </w:tcBorders>
          </w:tcPr>
          <w:p w14:paraId="20973BBE" w14:textId="53E82B55" w:rsidR="00743854" w:rsidRPr="00425513" w:rsidRDefault="009C6EFB" w:rsidP="00743854">
            <w:pPr>
              <w:bidi/>
              <w:rPr>
                <w:rFonts w:ascii="David" w:hAnsi="David" w:cs="David"/>
                <w:sz w:val="24"/>
                <w:szCs w:val="24"/>
                <w:rtl/>
              </w:rPr>
            </w:pPr>
            <w:r>
              <w:rPr>
                <w:rFonts w:ascii="David" w:hAnsi="David" w:cs="David" w:hint="cs"/>
                <w:sz w:val="24"/>
                <w:szCs w:val="24"/>
                <w:rtl/>
              </w:rPr>
              <w:lastRenderedPageBreak/>
              <w:t>95</w:t>
            </w:r>
          </w:p>
        </w:tc>
        <w:tc>
          <w:tcPr>
            <w:tcW w:w="1493" w:type="dxa"/>
            <w:tcBorders>
              <w:top w:val="single" w:sz="4" w:space="0" w:color="auto"/>
              <w:bottom w:val="single" w:sz="4" w:space="0" w:color="auto"/>
              <w:right w:val="single" w:sz="4" w:space="0" w:color="auto"/>
            </w:tcBorders>
            <w:vAlign w:val="center"/>
          </w:tcPr>
          <w:p w14:paraId="668BF789" w14:textId="3A55D4CB" w:rsidR="00743854" w:rsidRPr="00425513" w:rsidRDefault="009C6EFB" w:rsidP="00743854">
            <w:pPr>
              <w:bidi/>
              <w:rPr>
                <w:rFonts w:ascii="David" w:hAnsi="David" w:cs="David"/>
                <w:sz w:val="24"/>
                <w:szCs w:val="24"/>
                <w:rtl/>
              </w:rPr>
            </w:pPr>
            <w:r w:rsidRPr="00425513">
              <w:rPr>
                <w:rFonts w:ascii="David" w:hAnsi="David" w:cs="David"/>
                <w:sz w:val="24"/>
                <w:szCs w:val="24"/>
                <w:rtl/>
              </w:rPr>
              <w:t>נספח ג' להסכם</w:t>
            </w:r>
          </w:p>
        </w:tc>
        <w:tc>
          <w:tcPr>
            <w:tcW w:w="1434" w:type="dxa"/>
            <w:tcBorders>
              <w:top w:val="single" w:sz="4" w:space="0" w:color="auto"/>
              <w:left w:val="single" w:sz="4" w:space="0" w:color="auto"/>
              <w:bottom w:val="single" w:sz="4" w:space="0" w:color="auto"/>
              <w:right w:val="single" w:sz="4" w:space="0" w:color="auto"/>
            </w:tcBorders>
          </w:tcPr>
          <w:p w14:paraId="64DBADEE" w14:textId="6F6D5CD8" w:rsidR="00743854" w:rsidRPr="00425513" w:rsidRDefault="009C6EFB" w:rsidP="00743854">
            <w:pPr>
              <w:bidi/>
              <w:rPr>
                <w:rFonts w:ascii="David" w:hAnsi="David" w:cs="David"/>
                <w:sz w:val="24"/>
                <w:szCs w:val="24"/>
                <w:rtl/>
              </w:rPr>
            </w:pPr>
            <w:r w:rsidRPr="00425513">
              <w:rPr>
                <w:rFonts w:ascii="David" w:hAnsi="David" w:cs="David"/>
                <w:sz w:val="24"/>
                <w:szCs w:val="24"/>
                <w:rtl/>
              </w:rPr>
              <w:t>חובת ביטוח</w:t>
            </w:r>
          </w:p>
        </w:tc>
        <w:tc>
          <w:tcPr>
            <w:tcW w:w="1673" w:type="dxa"/>
            <w:tcBorders>
              <w:top w:val="single" w:sz="4" w:space="0" w:color="auto"/>
              <w:left w:val="single" w:sz="4" w:space="0" w:color="auto"/>
              <w:bottom w:val="single" w:sz="4" w:space="0" w:color="auto"/>
              <w:right w:val="single" w:sz="8" w:space="0" w:color="auto"/>
            </w:tcBorders>
            <w:vAlign w:val="center"/>
          </w:tcPr>
          <w:p w14:paraId="5AAC6F5B" w14:textId="2800129A" w:rsidR="00743854" w:rsidRPr="00425513" w:rsidRDefault="009C6EFB" w:rsidP="00743854">
            <w:pPr>
              <w:bidi/>
              <w:rPr>
                <w:rFonts w:ascii="David" w:hAnsi="David" w:cs="David"/>
                <w:sz w:val="24"/>
                <w:szCs w:val="24"/>
                <w:rtl/>
              </w:rPr>
            </w:pPr>
            <w:r w:rsidRPr="00425513">
              <w:rPr>
                <w:rFonts w:ascii="David" w:hAnsi="David" w:cs="David"/>
                <w:sz w:val="24"/>
                <w:szCs w:val="24"/>
                <w:rtl/>
              </w:rPr>
              <w:t>19</w:t>
            </w:r>
          </w:p>
        </w:tc>
        <w:tc>
          <w:tcPr>
            <w:tcW w:w="995" w:type="dxa"/>
            <w:tcBorders>
              <w:top w:val="single" w:sz="4" w:space="0" w:color="auto"/>
              <w:left w:val="nil"/>
              <w:bottom w:val="single" w:sz="4" w:space="0" w:color="auto"/>
              <w:right w:val="single" w:sz="8" w:space="0" w:color="auto"/>
            </w:tcBorders>
            <w:vAlign w:val="center"/>
          </w:tcPr>
          <w:p w14:paraId="2438E57B" w14:textId="60913532" w:rsidR="00743854" w:rsidRPr="00425513" w:rsidRDefault="009C6EFB" w:rsidP="00743854">
            <w:pPr>
              <w:bidi/>
              <w:rPr>
                <w:rFonts w:ascii="David" w:hAnsi="David" w:cs="David"/>
                <w:sz w:val="24"/>
                <w:szCs w:val="24"/>
                <w:rtl/>
              </w:rPr>
            </w:pPr>
            <w:r w:rsidRPr="00425513">
              <w:rPr>
                <w:rFonts w:ascii="David" w:hAnsi="David" w:cs="David"/>
                <w:sz w:val="24"/>
                <w:szCs w:val="24"/>
                <w:rtl/>
              </w:rPr>
              <w:t>81</w:t>
            </w:r>
          </w:p>
        </w:tc>
        <w:tc>
          <w:tcPr>
            <w:tcW w:w="4746" w:type="dxa"/>
            <w:tcBorders>
              <w:top w:val="single" w:sz="4" w:space="0" w:color="auto"/>
              <w:left w:val="nil"/>
              <w:bottom w:val="single" w:sz="4" w:space="0" w:color="auto"/>
              <w:right w:val="single" w:sz="8" w:space="0" w:color="auto"/>
            </w:tcBorders>
            <w:vAlign w:val="center"/>
          </w:tcPr>
          <w:p w14:paraId="6FA4D79C" w14:textId="77777777" w:rsidR="00743854" w:rsidRPr="00425513" w:rsidRDefault="009C6EFB" w:rsidP="00743854">
            <w:pPr>
              <w:bidi/>
              <w:rPr>
                <w:rFonts w:ascii="David" w:hAnsi="David" w:cs="David"/>
                <w:sz w:val="24"/>
                <w:szCs w:val="24"/>
                <w:rtl/>
              </w:rPr>
            </w:pPr>
            <w:r w:rsidRPr="00425513">
              <w:rPr>
                <w:rFonts w:ascii="David" w:hAnsi="David" w:cs="David"/>
                <w:sz w:val="24"/>
                <w:szCs w:val="24"/>
                <w:rtl/>
              </w:rPr>
              <w:t xml:space="preserve">על מנת להוציא פוליסות ביטוח כנדרש, דורשת חברת הביטוח שמזמין השירות יעביר אישור קיום ביטוחים. מדובר באישור אחיד שעל המשרד להנפיק וזאת החל מ- 1/12/2019 (בהתאם להנחיות הממונה על הביטוח). </w:t>
            </w:r>
          </w:p>
          <w:p w14:paraId="35C856FB" w14:textId="21F07283" w:rsidR="00743854" w:rsidRPr="00425513" w:rsidRDefault="009C6EFB" w:rsidP="00743854">
            <w:pPr>
              <w:bidi/>
              <w:rPr>
                <w:rFonts w:ascii="David" w:hAnsi="David" w:cs="David"/>
                <w:sz w:val="24"/>
                <w:szCs w:val="24"/>
                <w:rtl/>
              </w:rPr>
            </w:pPr>
            <w:r w:rsidRPr="00425513">
              <w:rPr>
                <w:rFonts w:ascii="David" w:hAnsi="David" w:cs="David"/>
                <w:sz w:val="24"/>
                <w:szCs w:val="24"/>
                <w:rtl/>
              </w:rPr>
              <w:t>על כן, נבקשכם להעביר אישור מתאים על מנת שיוכל המציע להנפיק את האישור המבוקש.</w:t>
            </w:r>
          </w:p>
        </w:tc>
        <w:tc>
          <w:tcPr>
            <w:tcW w:w="4642" w:type="dxa"/>
            <w:tcBorders>
              <w:top w:val="single" w:sz="4" w:space="0" w:color="auto"/>
              <w:left w:val="nil"/>
              <w:bottom w:val="single" w:sz="4" w:space="0" w:color="auto"/>
              <w:right w:val="single" w:sz="8" w:space="0" w:color="auto"/>
            </w:tcBorders>
          </w:tcPr>
          <w:p w14:paraId="09046471" w14:textId="77777777" w:rsidR="00CA3209" w:rsidRPr="00CA3209" w:rsidRDefault="00CA3209" w:rsidP="00CA3209">
            <w:pPr>
              <w:bidi/>
              <w:rPr>
                <w:rFonts w:ascii="David" w:hAnsi="David" w:cs="David"/>
                <w:sz w:val="24"/>
                <w:szCs w:val="24"/>
              </w:rPr>
            </w:pPr>
            <w:r w:rsidRPr="00CA3209">
              <w:rPr>
                <w:rFonts w:ascii="David" w:hAnsi="David" w:cs="David"/>
                <w:sz w:val="24"/>
                <w:szCs w:val="24"/>
                <w:rtl/>
              </w:rPr>
              <w:t xml:space="preserve">אין שינוי בתנאי ההסכם </w:t>
            </w:r>
          </w:p>
          <w:p w14:paraId="088E02D2" w14:textId="77777777" w:rsidR="00CA3209" w:rsidRPr="00CA3209" w:rsidRDefault="00CA3209" w:rsidP="00CA3209">
            <w:pPr>
              <w:bidi/>
              <w:rPr>
                <w:rFonts w:ascii="David" w:hAnsi="David" w:cs="David"/>
                <w:sz w:val="24"/>
                <w:szCs w:val="24"/>
                <w:rtl/>
              </w:rPr>
            </w:pPr>
            <w:r w:rsidRPr="00CA3209">
              <w:rPr>
                <w:rFonts w:ascii="David" w:hAnsi="David" w:cs="David"/>
                <w:sz w:val="24"/>
                <w:szCs w:val="24"/>
                <w:rtl/>
              </w:rPr>
              <w:t>העתק אישור קיום ביטוחים יימסר לזוכה</w:t>
            </w:r>
          </w:p>
          <w:p w14:paraId="4B0ED581" w14:textId="77777777" w:rsidR="00CA3209" w:rsidRPr="00CA3209" w:rsidRDefault="00CA3209" w:rsidP="00CA3209">
            <w:pPr>
              <w:bidi/>
              <w:rPr>
                <w:rFonts w:ascii="David" w:hAnsi="David" w:cs="David"/>
                <w:sz w:val="24"/>
                <w:szCs w:val="24"/>
                <w:rtl/>
              </w:rPr>
            </w:pPr>
          </w:p>
          <w:p w14:paraId="13219DF1" w14:textId="77777777" w:rsidR="00CA3209" w:rsidRPr="00CA3209" w:rsidRDefault="00CA3209" w:rsidP="00CA3209">
            <w:pPr>
              <w:bidi/>
              <w:rPr>
                <w:rFonts w:ascii="David" w:hAnsi="David" w:cs="David"/>
                <w:sz w:val="24"/>
                <w:szCs w:val="24"/>
              </w:rPr>
            </w:pPr>
            <w:r w:rsidRPr="00CA3209">
              <w:rPr>
                <w:rFonts w:ascii="David" w:hAnsi="David" w:cs="David"/>
                <w:sz w:val="24"/>
                <w:szCs w:val="24"/>
                <w:rtl/>
              </w:rPr>
              <w:t>דרישות הביטוח מפורטות במלואן מראש בנספח הביטוח שבמכרז.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הכל בהתאם לאפשרי לעניין הצגת אסמכתאות בנושא ביטוח לפי הוראות רשות שוק ההון,  ביטוח וחיסכון.</w:t>
            </w:r>
          </w:p>
          <w:p w14:paraId="61BDB6F8" w14:textId="5BC0A846" w:rsidR="00743854" w:rsidRPr="00CA3209" w:rsidRDefault="00743854" w:rsidP="00CA3209">
            <w:pPr>
              <w:bidi/>
              <w:rPr>
                <w:rFonts w:ascii="David" w:hAnsi="David" w:cs="David"/>
                <w:sz w:val="24"/>
                <w:szCs w:val="24"/>
                <w:rtl/>
              </w:rPr>
            </w:pPr>
          </w:p>
        </w:tc>
      </w:tr>
      <w:tr w:rsidR="00431731" w14:paraId="0E203232" w14:textId="77777777" w:rsidTr="00504EFF">
        <w:tc>
          <w:tcPr>
            <w:tcW w:w="995" w:type="dxa"/>
            <w:tcBorders>
              <w:top w:val="single" w:sz="4" w:space="0" w:color="auto"/>
              <w:bottom w:val="single" w:sz="4" w:space="0" w:color="auto"/>
              <w:right w:val="single" w:sz="4" w:space="0" w:color="auto"/>
            </w:tcBorders>
          </w:tcPr>
          <w:p w14:paraId="030DDDBF" w14:textId="21DF960E" w:rsidR="006E11A2" w:rsidRPr="00425513" w:rsidRDefault="009C6EFB" w:rsidP="006E11A2">
            <w:pPr>
              <w:bidi/>
              <w:rPr>
                <w:rFonts w:ascii="David" w:hAnsi="David" w:cs="David"/>
                <w:sz w:val="24"/>
                <w:szCs w:val="24"/>
                <w:rtl/>
              </w:rPr>
            </w:pPr>
            <w:r>
              <w:rPr>
                <w:rFonts w:ascii="David" w:hAnsi="David" w:cs="David" w:hint="cs"/>
                <w:sz w:val="24"/>
                <w:szCs w:val="24"/>
                <w:rtl/>
              </w:rPr>
              <w:t>96</w:t>
            </w:r>
          </w:p>
        </w:tc>
        <w:tc>
          <w:tcPr>
            <w:tcW w:w="1493" w:type="dxa"/>
            <w:tcBorders>
              <w:top w:val="single" w:sz="4" w:space="0" w:color="auto"/>
              <w:bottom w:val="single" w:sz="4" w:space="0" w:color="auto"/>
              <w:right w:val="single" w:sz="4" w:space="0" w:color="auto"/>
            </w:tcBorders>
          </w:tcPr>
          <w:p w14:paraId="113FEC6D"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460099FD" w14:textId="50F74255" w:rsidR="006E11A2" w:rsidRPr="00425513" w:rsidRDefault="009C6EFB" w:rsidP="006E11A2">
            <w:pPr>
              <w:bidi/>
              <w:rPr>
                <w:rFonts w:ascii="David" w:hAnsi="David" w:cs="David"/>
                <w:sz w:val="24"/>
                <w:szCs w:val="24"/>
                <w:rtl/>
              </w:rPr>
            </w:pPr>
            <w:r w:rsidRPr="00425513">
              <w:rPr>
                <w:rFonts w:ascii="David" w:hAnsi="David" w:cs="David"/>
                <w:sz w:val="24"/>
                <w:szCs w:val="24"/>
                <w:rtl/>
              </w:rPr>
              <w:t>תנאי סף</w:t>
            </w:r>
          </w:p>
        </w:tc>
        <w:tc>
          <w:tcPr>
            <w:tcW w:w="1673" w:type="dxa"/>
            <w:tcBorders>
              <w:top w:val="single" w:sz="4" w:space="0" w:color="auto"/>
              <w:left w:val="single" w:sz="4" w:space="0" w:color="auto"/>
              <w:bottom w:val="single" w:sz="4" w:space="0" w:color="auto"/>
              <w:right w:val="single" w:sz="8" w:space="0" w:color="auto"/>
            </w:tcBorders>
          </w:tcPr>
          <w:p w14:paraId="20206232" w14:textId="788E9383" w:rsidR="006E11A2" w:rsidRPr="00425513" w:rsidRDefault="009C6EFB" w:rsidP="006E11A2">
            <w:pPr>
              <w:bidi/>
              <w:rPr>
                <w:rFonts w:ascii="David" w:hAnsi="David" w:cs="David"/>
                <w:sz w:val="24"/>
                <w:szCs w:val="24"/>
                <w:rtl/>
              </w:rPr>
            </w:pPr>
            <w:r w:rsidRPr="00425513">
              <w:rPr>
                <w:rFonts w:ascii="David" w:hAnsi="David" w:cs="David"/>
                <w:sz w:val="24"/>
                <w:szCs w:val="24"/>
                <w:rtl/>
              </w:rPr>
              <w:t>7.2.7</w:t>
            </w:r>
          </w:p>
        </w:tc>
        <w:tc>
          <w:tcPr>
            <w:tcW w:w="995" w:type="dxa"/>
            <w:tcBorders>
              <w:top w:val="single" w:sz="4" w:space="0" w:color="auto"/>
              <w:left w:val="nil"/>
              <w:bottom w:val="single" w:sz="4" w:space="0" w:color="auto"/>
              <w:right w:val="single" w:sz="8" w:space="0" w:color="auto"/>
            </w:tcBorders>
          </w:tcPr>
          <w:p w14:paraId="1563D622" w14:textId="666885B2" w:rsidR="006E11A2" w:rsidRPr="00425513" w:rsidRDefault="009C6EFB" w:rsidP="006E11A2">
            <w:pPr>
              <w:bidi/>
              <w:rPr>
                <w:rFonts w:ascii="David" w:hAnsi="David" w:cs="David"/>
                <w:sz w:val="24"/>
                <w:szCs w:val="24"/>
                <w:rtl/>
              </w:rPr>
            </w:pPr>
            <w:r w:rsidRPr="00425513">
              <w:rPr>
                <w:rFonts w:ascii="David" w:hAnsi="David" w:cs="David"/>
                <w:sz w:val="24"/>
                <w:szCs w:val="24"/>
                <w:rtl/>
              </w:rPr>
              <w:t>11</w:t>
            </w:r>
          </w:p>
        </w:tc>
        <w:tc>
          <w:tcPr>
            <w:tcW w:w="4746" w:type="dxa"/>
            <w:tcBorders>
              <w:top w:val="single" w:sz="4" w:space="0" w:color="auto"/>
              <w:left w:val="nil"/>
              <w:bottom w:val="single" w:sz="4" w:space="0" w:color="auto"/>
              <w:right w:val="single" w:sz="8" w:space="0" w:color="auto"/>
            </w:tcBorders>
          </w:tcPr>
          <w:p w14:paraId="321A9225" w14:textId="5EC076E8" w:rsidR="006E11A2" w:rsidRPr="00425513" w:rsidRDefault="009C6EFB" w:rsidP="006E11A2">
            <w:pPr>
              <w:bidi/>
              <w:rPr>
                <w:rFonts w:ascii="David" w:hAnsi="David" w:cs="David"/>
                <w:sz w:val="24"/>
                <w:szCs w:val="24"/>
                <w:rtl/>
              </w:rPr>
            </w:pPr>
            <w:r w:rsidRPr="00425513">
              <w:rPr>
                <w:rFonts w:ascii="David" w:hAnsi="David" w:cs="David"/>
                <w:sz w:val="24"/>
                <w:szCs w:val="24"/>
                <w:rtl/>
              </w:rPr>
              <w:t>תנאי הסף לא כל כך ברור כמה כלי נשק על המציע להחזיק בכל חדר נשק בכל סניף על מנת לעמוד בתנאי הסף, נודה להבהרה בנדון.</w:t>
            </w:r>
          </w:p>
        </w:tc>
        <w:tc>
          <w:tcPr>
            <w:tcW w:w="4642" w:type="dxa"/>
            <w:tcBorders>
              <w:top w:val="single" w:sz="4" w:space="0" w:color="auto"/>
              <w:left w:val="nil"/>
              <w:bottom w:val="single" w:sz="4" w:space="0" w:color="auto"/>
              <w:right w:val="single" w:sz="8" w:space="0" w:color="auto"/>
            </w:tcBorders>
          </w:tcPr>
          <w:p w14:paraId="7342C763" w14:textId="77777777" w:rsidR="006E11A2" w:rsidRDefault="00ED1723" w:rsidP="00ED1723">
            <w:pPr>
              <w:bidi/>
              <w:rPr>
                <w:rFonts w:ascii="David" w:hAnsi="David" w:cs="David"/>
                <w:sz w:val="24"/>
                <w:szCs w:val="24"/>
                <w:rtl/>
              </w:rPr>
            </w:pPr>
            <w:r w:rsidRPr="00ED1723">
              <w:rPr>
                <w:rFonts w:ascii="David" w:hAnsi="David" w:cs="David" w:hint="cs"/>
                <w:sz w:val="24"/>
                <w:szCs w:val="24"/>
                <w:rtl/>
              </w:rPr>
              <w:t>תנאי הסף מתייחס לבעלות על כלי ירייה בהיקף של 150 כלים.</w:t>
            </w:r>
            <w:r w:rsidRPr="00FB18B6">
              <w:rPr>
                <w:rFonts w:ascii="David" w:hAnsi="David" w:cs="David" w:hint="cs"/>
                <w:sz w:val="24"/>
                <w:szCs w:val="24"/>
                <w:rtl/>
              </w:rPr>
              <w:t xml:space="preserve"> </w:t>
            </w:r>
          </w:p>
          <w:p w14:paraId="40656D55" w14:textId="7F5DF63F" w:rsidR="003D25A9" w:rsidRPr="00425513" w:rsidRDefault="00870A7F" w:rsidP="00FB18B6">
            <w:pPr>
              <w:bidi/>
              <w:rPr>
                <w:rFonts w:ascii="David" w:hAnsi="David" w:cs="David"/>
                <w:sz w:val="24"/>
                <w:szCs w:val="24"/>
                <w:rtl/>
              </w:rPr>
            </w:pPr>
            <w:r w:rsidRPr="00FB18B6">
              <w:rPr>
                <w:rFonts w:ascii="David" w:hAnsi="David" w:cs="David" w:hint="cs"/>
                <w:sz w:val="24"/>
                <w:szCs w:val="24"/>
                <w:rtl/>
              </w:rPr>
              <w:t xml:space="preserve">יובהר כי, בהתאם לאמור בסעיף </w:t>
            </w:r>
            <w:r w:rsidR="00FB18B6" w:rsidRPr="00FB18B6">
              <w:rPr>
                <w:rFonts w:ascii="David" w:hAnsi="David" w:cs="David" w:hint="cs"/>
                <w:sz w:val="24"/>
                <w:szCs w:val="24"/>
                <w:rtl/>
              </w:rPr>
              <w:t xml:space="preserve">2.15.2 </w:t>
            </w:r>
            <w:r w:rsidR="00FB18B6">
              <w:rPr>
                <w:rFonts w:ascii="David" w:hAnsi="David" w:cs="David" w:hint="cs"/>
                <w:sz w:val="24"/>
                <w:szCs w:val="24"/>
                <w:rtl/>
              </w:rPr>
              <w:t>"</w:t>
            </w:r>
            <w:r w:rsidR="00FB18B6" w:rsidRPr="00FB18B6">
              <w:rPr>
                <w:rFonts w:ascii="David" w:hAnsi="David" w:cs="David"/>
                <w:sz w:val="24"/>
                <w:szCs w:val="24"/>
                <w:rtl/>
              </w:rPr>
              <w:t>בכל סניף יהיה חדר נשק וארון ביגוד לאספקת ביגוד, נשק וציוד לאנשי האבטחה</w:t>
            </w:r>
            <w:r w:rsidR="00FB18B6">
              <w:rPr>
                <w:rFonts w:ascii="David" w:hAnsi="David" w:cs="David" w:hint="cs"/>
                <w:sz w:val="24"/>
                <w:szCs w:val="24"/>
                <w:rtl/>
              </w:rPr>
              <w:t>".</w:t>
            </w:r>
            <w:r w:rsidRPr="00FB18B6">
              <w:rPr>
                <w:rFonts w:ascii="David" w:hAnsi="David" w:cs="David" w:hint="cs"/>
                <w:sz w:val="24"/>
                <w:szCs w:val="24"/>
                <w:rtl/>
              </w:rPr>
              <w:t xml:space="preserve"> </w:t>
            </w:r>
          </w:p>
        </w:tc>
      </w:tr>
      <w:tr w:rsidR="00431731" w14:paraId="725329F6" w14:textId="77777777" w:rsidTr="00504EFF">
        <w:tc>
          <w:tcPr>
            <w:tcW w:w="995" w:type="dxa"/>
            <w:tcBorders>
              <w:top w:val="single" w:sz="4" w:space="0" w:color="auto"/>
              <w:bottom w:val="single" w:sz="4" w:space="0" w:color="auto"/>
              <w:right w:val="single" w:sz="4" w:space="0" w:color="auto"/>
            </w:tcBorders>
          </w:tcPr>
          <w:p w14:paraId="04325340" w14:textId="3954029C" w:rsidR="006E11A2" w:rsidRPr="00425513" w:rsidRDefault="009C6EFB" w:rsidP="006E11A2">
            <w:pPr>
              <w:bidi/>
              <w:rPr>
                <w:rFonts w:ascii="David" w:hAnsi="David" w:cs="David"/>
                <w:sz w:val="24"/>
                <w:szCs w:val="24"/>
                <w:rtl/>
              </w:rPr>
            </w:pPr>
            <w:r>
              <w:rPr>
                <w:rFonts w:ascii="David" w:hAnsi="David" w:cs="David" w:hint="cs"/>
                <w:sz w:val="24"/>
                <w:szCs w:val="24"/>
                <w:rtl/>
              </w:rPr>
              <w:t>97</w:t>
            </w:r>
          </w:p>
        </w:tc>
        <w:tc>
          <w:tcPr>
            <w:tcW w:w="1493" w:type="dxa"/>
            <w:tcBorders>
              <w:top w:val="single" w:sz="4" w:space="0" w:color="auto"/>
              <w:bottom w:val="single" w:sz="4" w:space="0" w:color="auto"/>
              <w:right w:val="single" w:sz="4" w:space="0" w:color="auto"/>
            </w:tcBorders>
          </w:tcPr>
          <w:p w14:paraId="176098EB"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9B082BD" w14:textId="38B892BE" w:rsidR="006E11A2" w:rsidRPr="00425513" w:rsidRDefault="009C6EFB" w:rsidP="006E11A2">
            <w:pPr>
              <w:bidi/>
              <w:rPr>
                <w:rFonts w:ascii="David" w:hAnsi="David" w:cs="David"/>
                <w:sz w:val="24"/>
                <w:szCs w:val="24"/>
                <w:rtl/>
              </w:rPr>
            </w:pPr>
            <w:r w:rsidRPr="00425513">
              <w:rPr>
                <w:rFonts w:ascii="David" w:hAnsi="David" w:cs="David"/>
                <w:sz w:val="24"/>
                <w:szCs w:val="24"/>
                <w:rtl/>
              </w:rPr>
              <w:t xml:space="preserve">אי תשלום גמול שבת וחג לספק </w:t>
            </w:r>
          </w:p>
        </w:tc>
        <w:tc>
          <w:tcPr>
            <w:tcW w:w="1673" w:type="dxa"/>
            <w:tcBorders>
              <w:top w:val="single" w:sz="4" w:space="0" w:color="auto"/>
              <w:left w:val="single" w:sz="4" w:space="0" w:color="auto"/>
              <w:bottom w:val="single" w:sz="4" w:space="0" w:color="auto"/>
              <w:right w:val="single" w:sz="8" w:space="0" w:color="auto"/>
            </w:tcBorders>
          </w:tcPr>
          <w:p w14:paraId="239440E3" w14:textId="10BE0BF2" w:rsidR="006E11A2" w:rsidRPr="00425513" w:rsidRDefault="009C6EFB" w:rsidP="006E11A2">
            <w:pPr>
              <w:bidi/>
              <w:rPr>
                <w:rFonts w:ascii="David" w:hAnsi="David" w:cs="David"/>
                <w:sz w:val="24"/>
                <w:szCs w:val="24"/>
                <w:rtl/>
              </w:rPr>
            </w:pPr>
            <w:r w:rsidRPr="00425513">
              <w:rPr>
                <w:rFonts w:ascii="David" w:hAnsi="David" w:cs="David"/>
                <w:sz w:val="24"/>
                <w:szCs w:val="24"/>
                <w:rtl/>
              </w:rPr>
              <w:t>13.5</w:t>
            </w:r>
          </w:p>
        </w:tc>
        <w:tc>
          <w:tcPr>
            <w:tcW w:w="995" w:type="dxa"/>
            <w:tcBorders>
              <w:top w:val="single" w:sz="4" w:space="0" w:color="auto"/>
              <w:left w:val="nil"/>
              <w:bottom w:val="single" w:sz="4" w:space="0" w:color="auto"/>
              <w:right w:val="single" w:sz="8" w:space="0" w:color="auto"/>
            </w:tcBorders>
          </w:tcPr>
          <w:p w14:paraId="098A0F19" w14:textId="52DDEF8E" w:rsidR="006E11A2" w:rsidRPr="00425513" w:rsidRDefault="009C6EFB" w:rsidP="006E11A2">
            <w:pPr>
              <w:bidi/>
              <w:rPr>
                <w:rFonts w:ascii="David" w:hAnsi="David" w:cs="David"/>
                <w:sz w:val="24"/>
                <w:szCs w:val="24"/>
                <w:rtl/>
              </w:rPr>
            </w:pPr>
            <w:r w:rsidRPr="00425513">
              <w:rPr>
                <w:rFonts w:ascii="David" w:hAnsi="David" w:cs="David"/>
                <w:sz w:val="24"/>
                <w:szCs w:val="24"/>
                <w:rtl/>
              </w:rPr>
              <w:t>18</w:t>
            </w:r>
          </w:p>
        </w:tc>
        <w:tc>
          <w:tcPr>
            <w:tcW w:w="4746" w:type="dxa"/>
            <w:tcBorders>
              <w:top w:val="single" w:sz="4" w:space="0" w:color="auto"/>
              <w:left w:val="nil"/>
              <w:bottom w:val="single" w:sz="4" w:space="0" w:color="auto"/>
              <w:right w:val="single" w:sz="8" w:space="0" w:color="auto"/>
            </w:tcBorders>
          </w:tcPr>
          <w:p w14:paraId="1071E244" w14:textId="189E89AF" w:rsidR="006E11A2" w:rsidRPr="00425513" w:rsidRDefault="009C6EFB" w:rsidP="006E11A2">
            <w:pPr>
              <w:bidi/>
              <w:rPr>
                <w:rFonts w:ascii="David" w:hAnsi="David" w:cs="David"/>
                <w:sz w:val="24"/>
                <w:szCs w:val="24"/>
                <w:rtl/>
              </w:rPr>
            </w:pPr>
            <w:r w:rsidRPr="00425513">
              <w:rPr>
                <w:rFonts w:ascii="David" w:hAnsi="David" w:cs="David"/>
                <w:sz w:val="24"/>
                <w:szCs w:val="24"/>
                <w:rtl/>
              </w:rPr>
              <w:t>נבקש לבטל סעיף זה ראשית שעות הבת והחג צפויות לעלות ל 36 שעות וכן יש ימים מיוחדים שבהם יש לשלם 200% לא ברור למה הספק נדרש לעסוק בנבואות כמה יהיה עליו לשלם על זה, זה לא קיים בשום מכרז לגוף ציבורי כמו כן יש ימים מיוחדים כמו בחירות שגם בהם צריך לשלם 200% נבקש לשלם לספק תשלום שעות שבת וחג בתעריף 150%/200% בשיטת גב אל גב</w:t>
            </w:r>
          </w:p>
        </w:tc>
        <w:tc>
          <w:tcPr>
            <w:tcW w:w="4642" w:type="dxa"/>
            <w:tcBorders>
              <w:top w:val="single" w:sz="4" w:space="0" w:color="auto"/>
              <w:left w:val="nil"/>
              <w:bottom w:val="single" w:sz="4" w:space="0" w:color="auto"/>
              <w:right w:val="single" w:sz="8" w:space="0" w:color="auto"/>
            </w:tcBorders>
          </w:tcPr>
          <w:p w14:paraId="7C01F64F" w14:textId="0256F9B6" w:rsidR="006E11A2" w:rsidRPr="00425513" w:rsidRDefault="009C6EFB" w:rsidP="006E11A2">
            <w:pPr>
              <w:bidi/>
              <w:rPr>
                <w:rFonts w:ascii="David" w:hAnsi="David" w:cs="David"/>
                <w:sz w:val="24"/>
                <w:szCs w:val="24"/>
                <w:rtl/>
              </w:rPr>
            </w:pPr>
            <w:r>
              <w:rPr>
                <w:rFonts w:ascii="David" w:hAnsi="David" w:cs="David" w:hint="cs"/>
                <w:sz w:val="24"/>
                <w:szCs w:val="24"/>
                <w:rtl/>
              </w:rPr>
              <w:t>ראה תשובה לשאלה 3</w:t>
            </w:r>
          </w:p>
        </w:tc>
      </w:tr>
      <w:tr w:rsidR="00431731" w14:paraId="55C20903" w14:textId="77777777" w:rsidTr="00504EFF">
        <w:tc>
          <w:tcPr>
            <w:tcW w:w="995" w:type="dxa"/>
            <w:tcBorders>
              <w:top w:val="single" w:sz="4" w:space="0" w:color="auto"/>
              <w:bottom w:val="single" w:sz="4" w:space="0" w:color="auto"/>
              <w:right w:val="single" w:sz="4" w:space="0" w:color="auto"/>
            </w:tcBorders>
          </w:tcPr>
          <w:p w14:paraId="7B7DA68B" w14:textId="5E01BB03" w:rsidR="006E11A2" w:rsidRPr="00425513" w:rsidRDefault="009C6EFB" w:rsidP="006E11A2">
            <w:pPr>
              <w:bidi/>
              <w:rPr>
                <w:rFonts w:ascii="David" w:hAnsi="David" w:cs="David"/>
                <w:sz w:val="24"/>
                <w:szCs w:val="24"/>
                <w:rtl/>
              </w:rPr>
            </w:pPr>
            <w:r>
              <w:rPr>
                <w:rFonts w:ascii="David" w:hAnsi="David" w:cs="David" w:hint="cs"/>
                <w:sz w:val="24"/>
                <w:szCs w:val="24"/>
                <w:rtl/>
              </w:rPr>
              <w:t>98</w:t>
            </w:r>
          </w:p>
        </w:tc>
        <w:tc>
          <w:tcPr>
            <w:tcW w:w="1493" w:type="dxa"/>
            <w:tcBorders>
              <w:top w:val="single" w:sz="4" w:space="0" w:color="auto"/>
              <w:bottom w:val="single" w:sz="4" w:space="0" w:color="auto"/>
              <w:right w:val="single" w:sz="4" w:space="0" w:color="auto"/>
            </w:tcBorders>
          </w:tcPr>
          <w:p w14:paraId="2C85E350"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E6B1D28" w14:textId="1BE25107" w:rsidR="006E11A2" w:rsidRPr="00425513" w:rsidRDefault="009C6EFB" w:rsidP="006E11A2">
            <w:pPr>
              <w:bidi/>
              <w:rPr>
                <w:rFonts w:ascii="David" w:hAnsi="David" w:cs="David"/>
                <w:sz w:val="24"/>
                <w:szCs w:val="24"/>
                <w:rtl/>
              </w:rPr>
            </w:pPr>
            <w:r w:rsidRPr="00425513">
              <w:rPr>
                <w:rFonts w:ascii="David" w:hAnsi="David" w:cs="David"/>
                <w:sz w:val="24"/>
                <w:szCs w:val="24"/>
                <w:rtl/>
              </w:rPr>
              <w:t>אי תשלום גמול שבת וחג לספק שינוי תקנים</w:t>
            </w:r>
          </w:p>
        </w:tc>
        <w:tc>
          <w:tcPr>
            <w:tcW w:w="1673" w:type="dxa"/>
            <w:tcBorders>
              <w:top w:val="single" w:sz="4" w:space="0" w:color="auto"/>
              <w:left w:val="single" w:sz="4" w:space="0" w:color="auto"/>
              <w:bottom w:val="single" w:sz="4" w:space="0" w:color="auto"/>
              <w:right w:val="single" w:sz="8" w:space="0" w:color="auto"/>
            </w:tcBorders>
          </w:tcPr>
          <w:p w14:paraId="0E4A4859" w14:textId="65DCEE72" w:rsidR="006E11A2" w:rsidRPr="00425513" w:rsidRDefault="009C6EFB" w:rsidP="006E11A2">
            <w:pPr>
              <w:bidi/>
              <w:rPr>
                <w:rFonts w:ascii="David" w:hAnsi="David" w:cs="David"/>
                <w:sz w:val="24"/>
                <w:szCs w:val="24"/>
                <w:rtl/>
              </w:rPr>
            </w:pPr>
            <w:r w:rsidRPr="00425513">
              <w:rPr>
                <w:rFonts w:ascii="David" w:hAnsi="David" w:cs="David"/>
                <w:sz w:val="24"/>
                <w:szCs w:val="24"/>
                <w:rtl/>
              </w:rPr>
              <w:t>13.5</w:t>
            </w:r>
          </w:p>
        </w:tc>
        <w:tc>
          <w:tcPr>
            <w:tcW w:w="995" w:type="dxa"/>
            <w:tcBorders>
              <w:top w:val="single" w:sz="4" w:space="0" w:color="auto"/>
              <w:left w:val="nil"/>
              <w:bottom w:val="single" w:sz="4" w:space="0" w:color="auto"/>
              <w:right w:val="single" w:sz="8" w:space="0" w:color="auto"/>
            </w:tcBorders>
          </w:tcPr>
          <w:p w14:paraId="52C63661" w14:textId="273BF806" w:rsidR="006E11A2" w:rsidRPr="00425513" w:rsidRDefault="009C6EFB" w:rsidP="006E11A2">
            <w:pPr>
              <w:bidi/>
              <w:rPr>
                <w:rFonts w:ascii="David" w:hAnsi="David" w:cs="David"/>
                <w:sz w:val="24"/>
                <w:szCs w:val="24"/>
                <w:rtl/>
              </w:rPr>
            </w:pPr>
            <w:r w:rsidRPr="00425513">
              <w:rPr>
                <w:rFonts w:ascii="David" w:hAnsi="David" w:cs="David"/>
                <w:sz w:val="24"/>
                <w:szCs w:val="24"/>
                <w:rtl/>
              </w:rPr>
              <w:t>18</w:t>
            </w:r>
          </w:p>
        </w:tc>
        <w:tc>
          <w:tcPr>
            <w:tcW w:w="4746" w:type="dxa"/>
            <w:tcBorders>
              <w:top w:val="single" w:sz="4" w:space="0" w:color="auto"/>
              <w:left w:val="nil"/>
              <w:bottom w:val="single" w:sz="4" w:space="0" w:color="auto"/>
              <w:right w:val="single" w:sz="8" w:space="0" w:color="auto"/>
            </w:tcBorders>
          </w:tcPr>
          <w:p w14:paraId="1920FBFC" w14:textId="1514CB87" w:rsidR="006E11A2" w:rsidRPr="00425513" w:rsidRDefault="009C6EFB" w:rsidP="006E11A2">
            <w:pPr>
              <w:bidi/>
              <w:rPr>
                <w:rFonts w:ascii="David" w:hAnsi="David" w:cs="David"/>
                <w:sz w:val="24"/>
                <w:szCs w:val="24"/>
                <w:rtl/>
              </w:rPr>
            </w:pPr>
            <w:r w:rsidRPr="00425513">
              <w:rPr>
                <w:rFonts w:ascii="David" w:hAnsi="David" w:cs="David"/>
                <w:sz w:val="24"/>
                <w:szCs w:val="24"/>
                <w:rtl/>
              </w:rPr>
              <w:t>ככל שיכולו שינויים בשעות שבת וחג אל מול מה שמופיע במכרז (ובמשך 5 שנים צפוי שתקני אבטחה ישתנו) אזי הספק או המשרד יפסידו משינויים אלה שכן ברור שהיחס בין שעות החול לשעות השבת ישתנה נבקש לבטל את הסעיף שדורש העמסת גמול השבת בתקורה ולעבור לשיטת תשלום עלות מעביד שבת בצורת גב אל גב.</w:t>
            </w:r>
          </w:p>
        </w:tc>
        <w:tc>
          <w:tcPr>
            <w:tcW w:w="4642" w:type="dxa"/>
            <w:tcBorders>
              <w:top w:val="single" w:sz="4" w:space="0" w:color="auto"/>
              <w:left w:val="nil"/>
              <w:bottom w:val="single" w:sz="4" w:space="0" w:color="auto"/>
              <w:right w:val="single" w:sz="8" w:space="0" w:color="auto"/>
            </w:tcBorders>
          </w:tcPr>
          <w:p w14:paraId="216FB6BC" w14:textId="5B640B4E" w:rsidR="006E11A2" w:rsidRPr="00425513" w:rsidRDefault="009C6EFB" w:rsidP="006E11A2">
            <w:pPr>
              <w:bidi/>
              <w:rPr>
                <w:rFonts w:ascii="David" w:hAnsi="David" w:cs="David"/>
                <w:sz w:val="24"/>
                <w:szCs w:val="24"/>
                <w:rtl/>
              </w:rPr>
            </w:pPr>
            <w:r>
              <w:rPr>
                <w:rFonts w:ascii="David" w:hAnsi="David" w:cs="David" w:hint="cs"/>
                <w:sz w:val="24"/>
                <w:szCs w:val="24"/>
                <w:rtl/>
              </w:rPr>
              <w:t>ראה תשובה לשאלה 3</w:t>
            </w:r>
          </w:p>
        </w:tc>
      </w:tr>
      <w:tr w:rsidR="00431731" w14:paraId="429FD501" w14:textId="77777777" w:rsidTr="00504EFF">
        <w:tc>
          <w:tcPr>
            <w:tcW w:w="995" w:type="dxa"/>
            <w:tcBorders>
              <w:top w:val="single" w:sz="4" w:space="0" w:color="auto"/>
              <w:bottom w:val="single" w:sz="4" w:space="0" w:color="auto"/>
              <w:right w:val="single" w:sz="4" w:space="0" w:color="auto"/>
            </w:tcBorders>
          </w:tcPr>
          <w:p w14:paraId="0FE09335" w14:textId="04504448" w:rsidR="006E11A2" w:rsidRPr="00425513" w:rsidRDefault="009C6EFB" w:rsidP="006E11A2">
            <w:pPr>
              <w:bidi/>
              <w:rPr>
                <w:rFonts w:ascii="David" w:hAnsi="David" w:cs="David"/>
                <w:sz w:val="24"/>
                <w:szCs w:val="24"/>
                <w:rtl/>
              </w:rPr>
            </w:pPr>
            <w:r>
              <w:rPr>
                <w:rFonts w:ascii="David" w:hAnsi="David" w:cs="David" w:hint="cs"/>
                <w:sz w:val="24"/>
                <w:szCs w:val="24"/>
                <w:rtl/>
              </w:rPr>
              <w:lastRenderedPageBreak/>
              <w:t>99</w:t>
            </w:r>
          </w:p>
        </w:tc>
        <w:tc>
          <w:tcPr>
            <w:tcW w:w="1493" w:type="dxa"/>
            <w:tcBorders>
              <w:top w:val="single" w:sz="4" w:space="0" w:color="auto"/>
              <w:bottom w:val="single" w:sz="4" w:space="0" w:color="auto"/>
              <w:right w:val="single" w:sz="4" w:space="0" w:color="auto"/>
            </w:tcBorders>
          </w:tcPr>
          <w:p w14:paraId="4DDD6685"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57C06EF" w14:textId="544B3064" w:rsidR="006E11A2" w:rsidRPr="00425513" w:rsidRDefault="009C6EFB" w:rsidP="006E11A2">
            <w:pPr>
              <w:bidi/>
              <w:rPr>
                <w:rFonts w:ascii="David" w:hAnsi="David" w:cs="David"/>
                <w:sz w:val="24"/>
                <w:szCs w:val="24"/>
                <w:rtl/>
              </w:rPr>
            </w:pPr>
            <w:r w:rsidRPr="00425513">
              <w:rPr>
                <w:rFonts w:ascii="David" w:hAnsi="David" w:cs="David"/>
                <w:sz w:val="24"/>
                <w:szCs w:val="24"/>
                <w:rtl/>
              </w:rPr>
              <w:t>אי תשלום בעבור 9 מפקחים</w:t>
            </w:r>
          </w:p>
        </w:tc>
        <w:tc>
          <w:tcPr>
            <w:tcW w:w="1673" w:type="dxa"/>
            <w:tcBorders>
              <w:top w:val="single" w:sz="4" w:space="0" w:color="auto"/>
              <w:left w:val="single" w:sz="4" w:space="0" w:color="auto"/>
              <w:bottom w:val="single" w:sz="4" w:space="0" w:color="auto"/>
              <w:right w:val="single" w:sz="8" w:space="0" w:color="auto"/>
            </w:tcBorders>
          </w:tcPr>
          <w:p w14:paraId="7222DEE1" w14:textId="67B479B5" w:rsidR="006E11A2" w:rsidRPr="00425513" w:rsidRDefault="009C6EFB" w:rsidP="006E11A2">
            <w:pPr>
              <w:bidi/>
              <w:rPr>
                <w:rFonts w:ascii="David" w:hAnsi="David" w:cs="David"/>
                <w:sz w:val="24"/>
                <w:szCs w:val="24"/>
                <w:rtl/>
              </w:rPr>
            </w:pPr>
            <w:r w:rsidRPr="00425513">
              <w:rPr>
                <w:rFonts w:ascii="David" w:hAnsi="David" w:cs="David"/>
                <w:sz w:val="24"/>
                <w:szCs w:val="24"/>
                <w:rtl/>
              </w:rPr>
              <w:t>13.6</w:t>
            </w:r>
          </w:p>
        </w:tc>
        <w:tc>
          <w:tcPr>
            <w:tcW w:w="995" w:type="dxa"/>
            <w:tcBorders>
              <w:top w:val="single" w:sz="4" w:space="0" w:color="auto"/>
              <w:left w:val="nil"/>
              <w:bottom w:val="single" w:sz="4" w:space="0" w:color="auto"/>
              <w:right w:val="single" w:sz="8" w:space="0" w:color="auto"/>
            </w:tcBorders>
          </w:tcPr>
          <w:p w14:paraId="3ECD58B2" w14:textId="42A6C510" w:rsidR="006E11A2" w:rsidRPr="00425513" w:rsidRDefault="009C6EFB" w:rsidP="006E11A2">
            <w:pPr>
              <w:bidi/>
              <w:rPr>
                <w:rFonts w:ascii="David" w:hAnsi="David" w:cs="David"/>
                <w:sz w:val="24"/>
                <w:szCs w:val="24"/>
                <w:rtl/>
              </w:rPr>
            </w:pPr>
            <w:r w:rsidRPr="00425513">
              <w:rPr>
                <w:rFonts w:ascii="David" w:hAnsi="David" w:cs="David"/>
                <w:sz w:val="24"/>
                <w:szCs w:val="24"/>
                <w:rtl/>
              </w:rPr>
              <w:t>18</w:t>
            </w:r>
          </w:p>
        </w:tc>
        <w:tc>
          <w:tcPr>
            <w:tcW w:w="4746" w:type="dxa"/>
            <w:tcBorders>
              <w:top w:val="single" w:sz="4" w:space="0" w:color="auto"/>
              <w:left w:val="nil"/>
              <w:bottom w:val="single" w:sz="4" w:space="0" w:color="auto"/>
              <w:right w:val="single" w:sz="8" w:space="0" w:color="auto"/>
            </w:tcBorders>
          </w:tcPr>
          <w:p w14:paraId="66D08159" w14:textId="59D0C26C" w:rsidR="006E11A2" w:rsidRPr="00425513" w:rsidRDefault="009C6EFB" w:rsidP="006E11A2">
            <w:pPr>
              <w:bidi/>
              <w:rPr>
                <w:rFonts w:ascii="David" w:hAnsi="David" w:cs="David"/>
                <w:sz w:val="24"/>
                <w:szCs w:val="24"/>
                <w:rtl/>
              </w:rPr>
            </w:pPr>
            <w:r w:rsidRPr="00425513">
              <w:rPr>
                <w:rFonts w:ascii="David" w:hAnsi="David" w:cs="David"/>
                <w:sz w:val="24"/>
                <w:szCs w:val="24"/>
                <w:rtl/>
              </w:rPr>
              <w:t>ההחלטה להעמיס 9 מפקחים בשכר גלובאלי על עלות שעתית מסוכנת ועלולה להכניס את הספק המציע להצעה הפסדית שכן ברגע שיורדות שעות העבודה התקורה עבור 9 המפקחים נשארת קבועה, נבקש לבטל את הסעיף המחייב להעמיס את המפקחים בתמורה.</w:t>
            </w:r>
          </w:p>
        </w:tc>
        <w:tc>
          <w:tcPr>
            <w:tcW w:w="4642" w:type="dxa"/>
            <w:tcBorders>
              <w:top w:val="single" w:sz="4" w:space="0" w:color="auto"/>
              <w:left w:val="nil"/>
              <w:bottom w:val="single" w:sz="4" w:space="0" w:color="auto"/>
              <w:right w:val="single" w:sz="8" w:space="0" w:color="auto"/>
            </w:tcBorders>
          </w:tcPr>
          <w:p w14:paraId="67FF279E" w14:textId="67EDB39A" w:rsidR="006E11A2" w:rsidRPr="00425513" w:rsidRDefault="009C6EFB" w:rsidP="00984B12">
            <w:pPr>
              <w:bidi/>
              <w:rPr>
                <w:rFonts w:ascii="David" w:hAnsi="David" w:cs="David"/>
                <w:sz w:val="24"/>
                <w:szCs w:val="24"/>
                <w:rtl/>
              </w:rPr>
            </w:pPr>
            <w:r>
              <w:rPr>
                <w:rFonts w:ascii="David" w:hAnsi="David" w:cs="David" w:hint="cs"/>
                <w:sz w:val="24"/>
                <w:szCs w:val="24"/>
                <w:rtl/>
              </w:rPr>
              <w:t>הבקשה נדחית אין שינוי במסמכי המכרז</w:t>
            </w:r>
            <w:r w:rsidR="00F613E8">
              <w:rPr>
                <w:rFonts w:ascii="David" w:hAnsi="David" w:cs="David" w:hint="cs"/>
                <w:sz w:val="24"/>
                <w:szCs w:val="24"/>
                <w:rtl/>
              </w:rPr>
              <w:t xml:space="preserve">. </w:t>
            </w:r>
          </w:p>
        </w:tc>
      </w:tr>
      <w:tr w:rsidR="00431731" w14:paraId="08F40BBC" w14:textId="77777777" w:rsidTr="00504EFF">
        <w:tc>
          <w:tcPr>
            <w:tcW w:w="995" w:type="dxa"/>
            <w:tcBorders>
              <w:top w:val="single" w:sz="4" w:space="0" w:color="auto"/>
              <w:bottom w:val="single" w:sz="4" w:space="0" w:color="auto"/>
              <w:right w:val="single" w:sz="4" w:space="0" w:color="auto"/>
            </w:tcBorders>
          </w:tcPr>
          <w:p w14:paraId="08BB63D4" w14:textId="3B1E948F" w:rsidR="006E11A2" w:rsidRPr="00425513" w:rsidRDefault="009C6EFB" w:rsidP="006E11A2">
            <w:pPr>
              <w:bidi/>
              <w:rPr>
                <w:rFonts w:ascii="David" w:hAnsi="David" w:cs="David"/>
                <w:sz w:val="24"/>
                <w:szCs w:val="24"/>
                <w:rtl/>
              </w:rPr>
            </w:pPr>
            <w:r>
              <w:rPr>
                <w:rFonts w:ascii="David" w:hAnsi="David" w:cs="David" w:hint="cs"/>
                <w:sz w:val="24"/>
                <w:szCs w:val="24"/>
                <w:rtl/>
              </w:rPr>
              <w:t>100</w:t>
            </w:r>
          </w:p>
        </w:tc>
        <w:tc>
          <w:tcPr>
            <w:tcW w:w="1493" w:type="dxa"/>
            <w:tcBorders>
              <w:top w:val="single" w:sz="4" w:space="0" w:color="auto"/>
              <w:bottom w:val="single" w:sz="4" w:space="0" w:color="auto"/>
              <w:right w:val="single" w:sz="4" w:space="0" w:color="auto"/>
            </w:tcBorders>
          </w:tcPr>
          <w:p w14:paraId="065B3C5C"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7F1750A" w14:textId="638C44AB" w:rsidR="006E11A2" w:rsidRPr="00425513" w:rsidRDefault="009C6EFB" w:rsidP="006E11A2">
            <w:pPr>
              <w:bidi/>
              <w:rPr>
                <w:rFonts w:ascii="David" w:hAnsi="David" w:cs="David"/>
                <w:sz w:val="24"/>
                <w:szCs w:val="24"/>
                <w:rtl/>
              </w:rPr>
            </w:pPr>
            <w:r w:rsidRPr="00425513">
              <w:rPr>
                <w:rFonts w:ascii="David" w:hAnsi="David" w:cs="David"/>
                <w:sz w:val="24"/>
                <w:szCs w:val="24"/>
                <w:rtl/>
              </w:rPr>
              <w:t>אי תשלום גמול שעות נוספות לספק</w:t>
            </w:r>
          </w:p>
        </w:tc>
        <w:tc>
          <w:tcPr>
            <w:tcW w:w="1673" w:type="dxa"/>
            <w:tcBorders>
              <w:top w:val="single" w:sz="4" w:space="0" w:color="auto"/>
              <w:left w:val="single" w:sz="4" w:space="0" w:color="auto"/>
              <w:bottom w:val="single" w:sz="4" w:space="0" w:color="auto"/>
              <w:right w:val="single" w:sz="8" w:space="0" w:color="auto"/>
            </w:tcBorders>
          </w:tcPr>
          <w:p w14:paraId="2523BCE1" w14:textId="11ADFCFB" w:rsidR="006E11A2" w:rsidRPr="00425513" w:rsidRDefault="009C6EFB" w:rsidP="006E11A2">
            <w:pPr>
              <w:bidi/>
              <w:rPr>
                <w:rFonts w:ascii="David" w:hAnsi="David" w:cs="David"/>
                <w:sz w:val="24"/>
                <w:szCs w:val="24"/>
                <w:rtl/>
              </w:rPr>
            </w:pPr>
            <w:r w:rsidRPr="00425513">
              <w:rPr>
                <w:rFonts w:ascii="David" w:hAnsi="David" w:cs="David"/>
                <w:sz w:val="24"/>
                <w:szCs w:val="24"/>
                <w:rtl/>
              </w:rPr>
              <w:t>13.9</w:t>
            </w:r>
          </w:p>
        </w:tc>
        <w:tc>
          <w:tcPr>
            <w:tcW w:w="995" w:type="dxa"/>
            <w:tcBorders>
              <w:top w:val="single" w:sz="4" w:space="0" w:color="auto"/>
              <w:left w:val="nil"/>
              <w:bottom w:val="single" w:sz="4" w:space="0" w:color="auto"/>
              <w:right w:val="single" w:sz="8" w:space="0" w:color="auto"/>
            </w:tcBorders>
          </w:tcPr>
          <w:p w14:paraId="6711B8B6" w14:textId="12E2CA36" w:rsidR="006E11A2" w:rsidRPr="00425513" w:rsidRDefault="009C6EFB" w:rsidP="006E11A2">
            <w:pPr>
              <w:bidi/>
              <w:rPr>
                <w:rFonts w:ascii="David" w:hAnsi="David" w:cs="David"/>
                <w:sz w:val="24"/>
                <w:szCs w:val="24"/>
                <w:rtl/>
              </w:rPr>
            </w:pPr>
            <w:r w:rsidRPr="00425513">
              <w:rPr>
                <w:rFonts w:ascii="David" w:hAnsi="David" w:cs="David"/>
                <w:sz w:val="24"/>
                <w:szCs w:val="24"/>
                <w:rtl/>
              </w:rPr>
              <w:t>18</w:t>
            </w:r>
          </w:p>
        </w:tc>
        <w:tc>
          <w:tcPr>
            <w:tcW w:w="4746" w:type="dxa"/>
            <w:tcBorders>
              <w:top w:val="single" w:sz="4" w:space="0" w:color="auto"/>
              <w:left w:val="nil"/>
              <w:bottom w:val="single" w:sz="4" w:space="0" w:color="auto"/>
              <w:right w:val="single" w:sz="8" w:space="0" w:color="auto"/>
            </w:tcBorders>
          </w:tcPr>
          <w:p w14:paraId="2DE80811" w14:textId="38BF94E8" w:rsidR="006E11A2" w:rsidRPr="00425513" w:rsidRDefault="009C6EFB" w:rsidP="006E11A2">
            <w:pPr>
              <w:bidi/>
              <w:rPr>
                <w:rFonts w:ascii="David" w:hAnsi="David" w:cs="David"/>
                <w:sz w:val="24"/>
                <w:szCs w:val="24"/>
                <w:rtl/>
              </w:rPr>
            </w:pPr>
            <w:r w:rsidRPr="00425513">
              <w:rPr>
                <w:rFonts w:ascii="David" w:hAnsi="David" w:cs="David"/>
                <w:sz w:val="24"/>
                <w:szCs w:val="24"/>
                <w:rtl/>
              </w:rPr>
              <w:t>שוק העבודה עובר טלטלה עצומה מאז משבר מגפת הקורונה בכל משרדי הממשלה חסרים מאות רבות של מאבטחים, משרד המשפטים לא שונה בזה ממשרדי ממשלה אחרים, מצד שני הדרישה לעמוד בכל תקני האבטחה עדיין שרירה וקיימת לאור הפער מתקיימות מידי חודש למעלה מ 20% מהשעות בשעות נוספות, איננו יודעים אם זה השיעור שימשיך לאורך כל 5 השנים או שכאשר שוק העבודה יתייצב תהיה ירידה, הדרישה להכליל את גמול השעות הנוספות בתקורה תגרום לנו להעמיס עלויות לפי המצ"ב הנוכחי ולמרות שיכול להיות שהוא ישתנה בעתיד והמשרד ישלם על שעות נוספות שלא קורות, ממליצים בחום להעביר את שיעור התשלום עבור גמול השעות הנוספות לשיטת גב אל גב.</w:t>
            </w:r>
          </w:p>
        </w:tc>
        <w:tc>
          <w:tcPr>
            <w:tcW w:w="4642" w:type="dxa"/>
            <w:tcBorders>
              <w:top w:val="single" w:sz="4" w:space="0" w:color="auto"/>
              <w:left w:val="nil"/>
              <w:bottom w:val="single" w:sz="4" w:space="0" w:color="auto"/>
              <w:right w:val="single" w:sz="8" w:space="0" w:color="auto"/>
            </w:tcBorders>
          </w:tcPr>
          <w:p w14:paraId="398A47DF" w14:textId="3846F014" w:rsidR="006E11A2" w:rsidRPr="00425513" w:rsidRDefault="009C6EFB" w:rsidP="006E11A2">
            <w:pPr>
              <w:bidi/>
              <w:rPr>
                <w:rFonts w:ascii="David" w:hAnsi="David" w:cs="David"/>
                <w:sz w:val="24"/>
                <w:szCs w:val="24"/>
                <w:rtl/>
              </w:rPr>
            </w:pPr>
            <w:r>
              <w:rPr>
                <w:rFonts w:ascii="David" w:hAnsi="David" w:cs="David" w:hint="cs"/>
                <w:sz w:val="24"/>
                <w:szCs w:val="24"/>
                <w:rtl/>
              </w:rPr>
              <w:t>ראה תשובה לשאלה 3</w:t>
            </w:r>
          </w:p>
        </w:tc>
      </w:tr>
      <w:tr w:rsidR="00431731" w14:paraId="20C7E9CC" w14:textId="77777777" w:rsidTr="00504EFF">
        <w:tc>
          <w:tcPr>
            <w:tcW w:w="995" w:type="dxa"/>
            <w:tcBorders>
              <w:top w:val="single" w:sz="4" w:space="0" w:color="auto"/>
              <w:bottom w:val="single" w:sz="4" w:space="0" w:color="auto"/>
              <w:right w:val="single" w:sz="4" w:space="0" w:color="auto"/>
            </w:tcBorders>
          </w:tcPr>
          <w:p w14:paraId="1572D6FC" w14:textId="63E256DA" w:rsidR="006E11A2" w:rsidRPr="00425513" w:rsidRDefault="009C6EFB" w:rsidP="006E11A2">
            <w:pPr>
              <w:bidi/>
              <w:rPr>
                <w:rFonts w:ascii="David" w:hAnsi="David" w:cs="David"/>
                <w:sz w:val="24"/>
                <w:szCs w:val="24"/>
                <w:rtl/>
              </w:rPr>
            </w:pPr>
            <w:r>
              <w:rPr>
                <w:rFonts w:ascii="David" w:hAnsi="David" w:cs="David" w:hint="cs"/>
                <w:sz w:val="24"/>
                <w:szCs w:val="24"/>
                <w:rtl/>
              </w:rPr>
              <w:t>101</w:t>
            </w:r>
          </w:p>
        </w:tc>
        <w:tc>
          <w:tcPr>
            <w:tcW w:w="1493" w:type="dxa"/>
            <w:tcBorders>
              <w:top w:val="single" w:sz="4" w:space="0" w:color="auto"/>
              <w:bottom w:val="single" w:sz="4" w:space="0" w:color="auto"/>
              <w:right w:val="single" w:sz="4" w:space="0" w:color="auto"/>
            </w:tcBorders>
          </w:tcPr>
          <w:p w14:paraId="0015E65E"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71AE310C" w14:textId="173333E2" w:rsidR="006E11A2" w:rsidRPr="00425513" w:rsidRDefault="009C6EFB" w:rsidP="006E11A2">
            <w:pPr>
              <w:bidi/>
              <w:rPr>
                <w:rFonts w:ascii="David" w:hAnsi="David" w:cs="David"/>
                <w:sz w:val="24"/>
                <w:szCs w:val="24"/>
                <w:rtl/>
              </w:rPr>
            </w:pPr>
            <w:r w:rsidRPr="00425513">
              <w:rPr>
                <w:rFonts w:ascii="David" w:hAnsi="David" w:cs="David"/>
                <w:sz w:val="24"/>
                <w:szCs w:val="24"/>
                <w:rtl/>
              </w:rPr>
              <w:t>אי תשלום לספק עבור שעות רענון</w:t>
            </w:r>
          </w:p>
        </w:tc>
        <w:tc>
          <w:tcPr>
            <w:tcW w:w="1673" w:type="dxa"/>
            <w:tcBorders>
              <w:top w:val="single" w:sz="4" w:space="0" w:color="auto"/>
              <w:left w:val="single" w:sz="4" w:space="0" w:color="auto"/>
              <w:bottom w:val="single" w:sz="4" w:space="0" w:color="auto"/>
              <w:right w:val="single" w:sz="8" w:space="0" w:color="auto"/>
            </w:tcBorders>
          </w:tcPr>
          <w:p w14:paraId="429C9FB5" w14:textId="5ACEF60F" w:rsidR="006E11A2" w:rsidRPr="00425513" w:rsidRDefault="009C6EFB" w:rsidP="006E11A2">
            <w:pPr>
              <w:bidi/>
              <w:rPr>
                <w:rFonts w:ascii="David" w:hAnsi="David" w:cs="David"/>
                <w:sz w:val="24"/>
                <w:szCs w:val="24"/>
                <w:rtl/>
              </w:rPr>
            </w:pPr>
            <w:r w:rsidRPr="00425513">
              <w:rPr>
                <w:rFonts w:ascii="David" w:hAnsi="David" w:cs="David"/>
                <w:sz w:val="24"/>
                <w:szCs w:val="24"/>
                <w:rtl/>
              </w:rPr>
              <w:t>13.23.11.6</w:t>
            </w:r>
          </w:p>
        </w:tc>
        <w:tc>
          <w:tcPr>
            <w:tcW w:w="995" w:type="dxa"/>
            <w:tcBorders>
              <w:top w:val="single" w:sz="4" w:space="0" w:color="auto"/>
              <w:left w:val="nil"/>
              <w:bottom w:val="single" w:sz="4" w:space="0" w:color="auto"/>
              <w:right w:val="single" w:sz="8" w:space="0" w:color="auto"/>
            </w:tcBorders>
          </w:tcPr>
          <w:p w14:paraId="0DA7B075" w14:textId="21743377" w:rsidR="006E11A2" w:rsidRPr="00425513" w:rsidRDefault="009C6EFB" w:rsidP="006E11A2">
            <w:pPr>
              <w:bidi/>
              <w:rPr>
                <w:rFonts w:ascii="David" w:hAnsi="David" w:cs="David"/>
                <w:sz w:val="24"/>
                <w:szCs w:val="24"/>
                <w:rtl/>
              </w:rPr>
            </w:pPr>
            <w:r w:rsidRPr="00425513">
              <w:rPr>
                <w:rFonts w:ascii="David" w:hAnsi="David" w:cs="David"/>
                <w:sz w:val="24"/>
                <w:szCs w:val="24"/>
                <w:rtl/>
              </w:rPr>
              <w:t>24</w:t>
            </w:r>
          </w:p>
        </w:tc>
        <w:tc>
          <w:tcPr>
            <w:tcW w:w="4746" w:type="dxa"/>
            <w:tcBorders>
              <w:top w:val="single" w:sz="4" w:space="0" w:color="auto"/>
              <w:left w:val="nil"/>
              <w:bottom w:val="single" w:sz="4" w:space="0" w:color="auto"/>
              <w:right w:val="single" w:sz="8" w:space="0" w:color="auto"/>
            </w:tcBorders>
          </w:tcPr>
          <w:p w14:paraId="752939D7" w14:textId="4B6AB5D1" w:rsidR="006E11A2" w:rsidRPr="00425513" w:rsidRDefault="009C6EFB" w:rsidP="006E11A2">
            <w:pPr>
              <w:bidi/>
              <w:rPr>
                <w:rFonts w:ascii="David" w:hAnsi="David" w:cs="David"/>
                <w:sz w:val="24"/>
                <w:szCs w:val="24"/>
                <w:rtl/>
              </w:rPr>
            </w:pPr>
            <w:r w:rsidRPr="00425513">
              <w:rPr>
                <w:rFonts w:ascii="David" w:hAnsi="David" w:cs="David"/>
                <w:sz w:val="24"/>
                <w:szCs w:val="24"/>
                <w:rtl/>
              </w:rPr>
              <w:t>לא ברור מדוע את</w:t>
            </w:r>
            <w:r w:rsidR="00ED1723">
              <w:rPr>
                <w:rFonts w:ascii="David" w:hAnsi="David" w:cs="David" w:hint="cs"/>
                <w:sz w:val="24"/>
                <w:szCs w:val="24"/>
                <w:rtl/>
              </w:rPr>
              <w:t>ם</w:t>
            </w:r>
            <w:r w:rsidRPr="00425513">
              <w:rPr>
                <w:rFonts w:ascii="David" w:hAnsi="David" w:cs="David"/>
                <w:sz w:val="24"/>
                <w:szCs w:val="24"/>
                <w:rtl/>
              </w:rPr>
              <w:t xml:space="preserve"> מבקשים להעמיס עוד עלויות על התקורה ולא לשלם עבור שעות הרענון (להבדיל משעות ההכשרה) שהם שעות ידועות וקבועות בכל שנה. הכללת שעות אלה בתקורת הספק עלולות לגרום לו להפסד במקרה של קיטו שעות זמני או קבוע (כפי שקרה בסגרי הקורונה) נבקש לבטל סעיף זה ולהחשיב את שעות הרענונים כשעות מתן שירותים.</w:t>
            </w:r>
          </w:p>
        </w:tc>
        <w:tc>
          <w:tcPr>
            <w:tcW w:w="4642" w:type="dxa"/>
            <w:tcBorders>
              <w:top w:val="single" w:sz="4" w:space="0" w:color="auto"/>
              <w:left w:val="nil"/>
              <w:bottom w:val="single" w:sz="4" w:space="0" w:color="auto"/>
              <w:right w:val="single" w:sz="8" w:space="0" w:color="auto"/>
            </w:tcBorders>
          </w:tcPr>
          <w:p w14:paraId="499CD5EE" w14:textId="23DE2A69" w:rsidR="006E11A2" w:rsidRPr="00425513" w:rsidRDefault="009C6EFB" w:rsidP="006E11A2">
            <w:pPr>
              <w:bidi/>
              <w:rPr>
                <w:rFonts w:ascii="David" w:hAnsi="David" w:cs="David"/>
                <w:sz w:val="24"/>
                <w:szCs w:val="24"/>
                <w:rtl/>
              </w:rPr>
            </w:pPr>
            <w:r>
              <w:rPr>
                <w:rFonts w:ascii="David" w:hAnsi="David" w:cs="David" w:hint="cs"/>
                <w:sz w:val="24"/>
                <w:szCs w:val="24"/>
                <w:rtl/>
              </w:rPr>
              <w:t>הבקשה נדחית אין שינוי במסמכי המכרז</w:t>
            </w:r>
          </w:p>
        </w:tc>
      </w:tr>
      <w:tr w:rsidR="00431731" w14:paraId="4D45471C" w14:textId="77777777" w:rsidTr="00ED1723">
        <w:trPr>
          <w:trHeight w:val="1662"/>
        </w:trPr>
        <w:tc>
          <w:tcPr>
            <w:tcW w:w="995" w:type="dxa"/>
            <w:tcBorders>
              <w:top w:val="single" w:sz="4" w:space="0" w:color="auto"/>
              <w:bottom w:val="single" w:sz="4" w:space="0" w:color="auto"/>
              <w:right w:val="single" w:sz="4" w:space="0" w:color="auto"/>
            </w:tcBorders>
          </w:tcPr>
          <w:p w14:paraId="306104E3" w14:textId="11C6A0AC" w:rsidR="006E11A2" w:rsidRPr="00425513" w:rsidRDefault="009C6EFB" w:rsidP="006E11A2">
            <w:pPr>
              <w:bidi/>
              <w:rPr>
                <w:rFonts w:ascii="David" w:hAnsi="David" w:cs="David"/>
                <w:sz w:val="24"/>
                <w:szCs w:val="24"/>
                <w:rtl/>
              </w:rPr>
            </w:pPr>
            <w:r>
              <w:rPr>
                <w:rFonts w:ascii="David" w:hAnsi="David" w:cs="David" w:hint="cs"/>
                <w:sz w:val="24"/>
                <w:szCs w:val="24"/>
                <w:rtl/>
              </w:rPr>
              <w:t>102</w:t>
            </w:r>
          </w:p>
        </w:tc>
        <w:tc>
          <w:tcPr>
            <w:tcW w:w="1493" w:type="dxa"/>
            <w:tcBorders>
              <w:top w:val="single" w:sz="4" w:space="0" w:color="auto"/>
              <w:bottom w:val="single" w:sz="4" w:space="0" w:color="auto"/>
              <w:right w:val="single" w:sz="4" w:space="0" w:color="auto"/>
            </w:tcBorders>
          </w:tcPr>
          <w:p w14:paraId="438768DE"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50540C6" w14:textId="225A1DD3" w:rsidR="006E11A2" w:rsidRPr="00425513" w:rsidRDefault="009C6EFB" w:rsidP="006E11A2">
            <w:pPr>
              <w:bidi/>
              <w:rPr>
                <w:rFonts w:ascii="David" w:hAnsi="David" w:cs="David"/>
                <w:sz w:val="24"/>
                <w:szCs w:val="24"/>
                <w:rtl/>
              </w:rPr>
            </w:pPr>
            <w:r w:rsidRPr="00425513">
              <w:rPr>
                <w:rFonts w:ascii="David" w:hAnsi="David" w:cs="David"/>
                <w:sz w:val="24"/>
                <w:szCs w:val="24"/>
                <w:rtl/>
              </w:rPr>
              <w:t xml:space="preserve">כמות ופריסת סניפים תנאי סף </w:t>
            </w:r>
          </w:p>
        </w:tc>
        <w:tc>
          <w:tcPr>
            <w:tcW w:w="1673" w:type="dxa"/>
            <w:tcBorders>
              <w:top w:val="single" w:sz="4" w:space="0" w:color="auto"/>
              <w:left w:val="single" w:sz="4" w:space="0" w:color="auto"/>
              <w:bottom w:val="single" w:sz="4" w:space="0" w:color="auto"/>
              <w:right w:val="single" w:sz="8" w:space="0" w:color="auto"/>
            </w:tcBorders>
          </w:tcPr>
          <w:p w14:paraId="0592AA46" w14:textId="50C28539" w:rsidR="006E11A2" w:rsidRPr="00425513" w:rsidRDefault="009C6EFB" w:rsidP="006E11A2">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nil"/>
              <w:bottom w:val="single" w:sz="4" w:space="0" w:color="auto"/>
              <w:right w:val="single" w:sz="8" w:space="0" w:color="auto"/>
            </w:tcBorders>
          </w:tcPr>
          <w:p w14:paraId="669AF7B3" w14:textId="01E71867" w:rsidR="006E11A2" w:rsidRPr="00425513" w:rsidRDefault="009C6EFB" w:rsidP="006E11A2">
            <w:pPr>
              <w:bidi/>
              <w:rPr>
                <w:rFonts w:ascii="David" w:hAnsi="David" w:cs="David"/>
                <w:sz w:val="24"/>
                <w:szCs w:val="24"/>
                <w:rtl/>
              </w:rPr>
            </w:pPr>
            <w:r w:rsidRPr="00425513">
              <w:rPr>
                <w:rFonts w:ascii="David" w:hAnsi="David" w:cs="David"/>
                <w:sz w:val="24"/>
                <w:szCs w:val="24"/>
                <w:rtl/>
              </w:rPr>
              <w:t>כללי</w:t>
            </w:r>
          </w:p>
        </w:tc>
        <w:tc>
          <w:tcPr>
            <w:tcW w:w="4746" w:type="dxa"/>
            <w:tcBorders>
              <w:top w:val="single" w:sz="4" w:space="0" w:color="auto"/>
              <w:left w:val="nil"/>
              <w:bottom w:val="single" w:sz="4" w:space="0" w:color="auto"/>
              <w:right w:val="single" w:sz="8" w:space="0" w:color="auto"/>
            </w:tcBorders>
          </w:tcPr>
          <w:p w14:paraId="621D77AD" w14:textId="779AEFC4" w:rsidR="006E11A2" w:rsidRPr="00425513" w:rsidRDefault="009C6EFB" w:rsidP="006E11A2">
            <w:pPr>
              <w:bidi/>
              <w:rPr>
                <w:rFonts w:ascii="David" w:hAnsi="David" w:cs="David"/>
                <w:sz w:val="24"/>
                <w:szCs w:val="24"/>
                <w:rtl/>
              </w:rPr>
            </w:pPr>
            <w:r w:rsidRPr="00425513">
              <w:rPr>
                <w:rFonts w:ascii="David" w:hAnsi="David" w:cs="David"/>
                <w:sz w:val="24"/>
                <w:szCs w:val="24"/>
                <w:rtl/>
              </w:rPr>
              <w:t>לא ברור מתנאי הסף כמה צריכים על המציע להחזיק בארץ ומה מיקומם על מנת לעמוד בתנאי הסף וכן מה הגדרתו של סניף כמו כן לא ברור האם ניתן להציע הצעה לאזור אחד בלבד או שחובה להציע לכלל האזורים.</w:t>
            </w:r>
          </w:p>
        </w:tc>
        <w:tc>
          <w:tcPr>
            <w:tcW w:w="4642" w:type="dxa"/>
            <w:tcBorders>
              <w:top w:val="single" w:sz="4" w:space="0" w:color="auto"/>
              <w:left w:val="nil"/>
              <w:bottom w:val="single" w:sz="4" w:space="0" w:color="auto"/>
              <w:right w:val="single" w:sz="8" w:space="0" w:color="auto"/>
            </w:tcBorders>
          </w:tcPr>
          <w:p w14:paraId="0A50E36C" w14:textId="77777777" w:rsidR="006E11A2" w:rsidRDefault="009C6EFB" w:rsidP="006E11A2">
            <w:pPr>
              <w:bidi/>
              <w:rPr>
                <w:rFonts w:ascii="David" w:hAnsi="David" w:cs="David"/>
                <w:sz w:val="24"/>
                <w:szCs w:val="24"/>
                <w:rtl/>
              </w:rPr>
            </w:pPr>
            <w:r>
              <w:rPr>
                <w:rFonts w:ascii="David" w:hAnsi="David" w:cs="David" w:hint="cs"/>
                <w:sz w:val="24"/>
                <w:szCs w:val="24"/>
                <w:rtl/>
              </w:rPr>
              <w:t>השאלה לא ברורה. בפרק תנאי הסף לא מופיעה דרישה לסניפים. על המציע לעמוד בכל תנאי הסף המנויים בסעיף 7 למסמכי המכרז.</w:t>
            </w:r>
          </w:p>
          <w:p w14:paraId="17EEF72B" w14:textId="77777777" w:rsidR="001477F1" w:rsidRDefault="009C6EFB" w:rsidP="001477F1">
            <w:pPr>
              <w:bidi/>
              <w:rPr>
                <w:rFonts w:ascii="David" w:hAnsi="David" w:cs="David"/>
                <w:sz w:val="24"/>
                <w:szCs w:val="24"/>
                <w:rtl/>
              </w:rPr>
            </w:pPr>
            <w:r>
              <w:rPr>
                <w:rFonts w:ascii="David" w:hAnsi="David" w:cs="David" w:hint="cs"/>
                <w:sz w:val="24"/>
                <w:szCs w:val="24"/>
                <w:rtl/>
              </w:rPr>
              <w:t>כמו כן יו</w:t>
            </w:r>
            <w:r w:rsidR="00ED1723">
              <w:rPr>
                <w:rFonts w:ascii="David" w:hAnsi="David" w:cs="David" w:hint="cs"/>
                <w:sz w:val="24"/>
                <w:szCs w:val="24"/>
                <w:rtl/>
              </w:rPr>
              <w:t>בהר כי לא ניתן להציע הצעה לאזור מסוים.</w:t>
            </w:r>
            <w:r>
              <w:rPr>
                <w:rFonts w:ascii="David" w:hAnsi="David" w:cs="David" w:hint="cs"/>
                <w:sz w:val="24"/>
                <w:szCs w:val="24"/>
                <w:rtl/>
              </w:rPr>
              <w:t xml:space="preserve"> ההצעה מתייחסת לכלל השירות עבור משרד המשפטים על שלוחותיו, סניפיו וכיוצא בזה.</w:t>
            </w:r>
          </w:p>
          <w:p w14:paraId="400B5BD0" w14:textId="77777777" w:rsidR="00FF4F5D" w:rsidRDefault="00FF4F5D" w:rsidP="00FF4F5D">
            <w:pPr>
              <w:bidi/>
              <w:rPr>
                <w:rFonts w:ascii="David" w:hAnsi="David" w:cs="David"/>
                <w:sz w:val="24"/>
                <w:szCs w:val="24"/>
                <w:rtl/>
              </w:rPr>
            </w:pPr>
          </w:p>
          <w:p w14:paraId="1F850609" w14:textId="3A96A381" w:rsidR="00FF4F5D" w:rsidRPr="00425513" w:rsidRDefault="00FF4F5D" w:rsidP="00FF4F5D">
            <w:pPr>
              <w:bidi/>
              <w:rPr>
                <w:rFonts w:ascii="David" w:hAnsi="David" w:cs="David"/>
                <w:sz w:val="24"/>
                <w:szCs w:val="24"/>
                <w:rtl/>
              </w:rPr>
            </w:pPr>
            <w:bookmarkStart w:id="2" w:name="_GoBack"/>
            <w:bookmarkEnd w:id="2"/>
            <w:r>
              <w:rPr>
                <w:rFonts w:ascii="David" w:hAnsi="David" w:cs="David" w:hint="cs"/>
                <w:sz w:val="24"/>
                <w:szCs w:val="24"/>
                <w:rtl/>
              </w:rPr>
              <w:t>כמו כן, ראה מענה לשאלה 96</w:t>
            </w:r>
          </w:p>
        </w:tc>
      </w:tr>
      <w:tr w:rsidR="00431731" w14:paraId="4F2AC6C6" w14:textId="77777777" w:rsidTr="00504EFF">
        <w:tc>
          <w:tcPr>
            <w:tcW w:w="995" w:type="dxa"/>
            <w:tcBorders>
              <w:top w:val="single" w:sz="4" w:space="0" w:color="auto"/>
              <w:bottom w:val="single" w:sz="4" w:space="0" w:color="auto"/>
              <w:right w:val="single" w:sz="4" w:space="0" w:color="auto"/>
            </w:tcBorders>
          </w:tcPr>
          <w:p w14:paraId="75C5CDB8" w14:textId="4ED04978" w:rsidR="006E11A2" w:rsidRPr="00425513" w:rsidRDefault="009C6EFB" w:rsidP="006E11A2">
            <w:pPr>
              <w:bidi/>
              <w:rPr>
                <w:rFonts w:ascii="David" w:hAnsi="David" w:cs="David"/>
                <w:sz w:val="24"/>
                <w:szCs w:val="24"/>
                <w:rtl/>
              </w:rPr>
            </w:pPr>
            <w:r>
              <w:rPr>
                <w:rFonts w:ascii="David" w:hAnsi="David" w:cs="David" w:hint="cs"/>
                <w:sz w:val="24"/>
                <w:szCs w:val="24"/>
                <w:rtl/>
              </w:rPr>
              <w:lastRenderedPageBreak/>
              <w:t>103</w:t>
            </w:r>
          </w:p>
        </w:tc>
        <w:tc>
          <w:tcPr>
            <w:tcW w:w="1493" w:type="dxa"/>
            <w:tcBorders>
              <w:top w:val="single" w:sz="4" w:space="0" w:color="auto"/>
              <w:bottom w:val="single" w:sz="4" w:space="0" w:color="auto"/>
              <w:right w:val="single" w:sz="4" w:space="0" w:color="auto"/>
            </w:tcBorders>
          </w:tcPr>
          <w:p w14:paraId="68C916F1"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4071EFCC" w14:textId="7636EE62" w:rsidR="006E11A2" w:rsidRPr="00425513" w:rsidRDefault="009C6EFB" w:rsidP="006E11A2">
            <w:pPr>
              <w:bidi/>
              <w:rPr>
                <w:rFonts w:ascii="David" w:hAnsi="David" w:cs="David"/>
                <w:sz w:val="24"/>
                <w:szCs w:val="24"/>
                <w:rtl/>
              </w:rPr>
            </w:pPr>
            <w:r w:rsidRPr="00425513">
              <w:rPr>
                <w:rFonts w:ascii="David" w:hAnsi="David" w:cs="David"/>
                <w:sz w:val="24"/>
                <w:szCs w:val="24"/>
                <w:rtl/>
              </w:rPr>
              <w:t xml:space="preserve">העמסת שי לחג בתקורה </w:t>
            </w:r>
          </w:p>
        </w:tc>
        <w:tc>
          <w:tcPr>
            <w:tcW w:w="1673" w:type="dxa"/>
            <w:tcBorders>
              <w:top w:val="single" w:sz="4" w:space="0" w:color="auto"/>
              <w:left w:val="single" w:sz="4" w:space="0" w:color="auto"/>
              <w:bottom w:val="single" w:sz="4" w:space="0" w:color="auto"/>
              <w:right w:val="single" w:sz="8" w:space="0" w:color="auto"/>
            </w:tcBorders>
          </w:tcPr>
          <w:p w14:paraId="6E094AEF" w14:textId="517DCB80" w:rsidR="006E11A2" w:rsidRPr="00425513" w:rsidRDefault="009C6EFB" w:rsidP="006E11A2">
            <w:pPr>
              <w:bidi/>
              <w:rPr>
                <w:rFonts w:ascii="David" w:hAnsi="David" w:cs="David"/>
                <w:sz w:val="24"/>
                <w:szCs w:val="24"/>
                <w:rtl/>
              </w:rPr>
            </w:pPr>
            <w:r w:rsidRPr="00425513">
              <w:rPr>
                <w:rFonts w:ascii="David" w:hAnsi="David" w:cs="David"/>
                <w:sz w:val="24"/>
                <w:szCs w:val="24"/>
                <w:rtl/>
              </w:rPr>
              <w:t>נספח ב הצעת המחיר סעיף 3</w:t>
            </w:r>
          </w:p>
        </w:tc>
        <w:tc>
          <w:tcPr>
            <w:tcW w:w="995" w:type="dxa"/>
            <w:tcBorders>
              <w:top w:val="single" w:sz="4" w:space="0" w:color="auto"/>
              <w:left w:val="nil"/>
              <w:bottom w:val="single" w:sz="4" w:space="0" w:color="auto"/>
              <w:right w:val="single" w:sz="8" w:space="0" w:color="auto"/>
            </w:tcBorders>
          </w:tcPr>
          <w:p w14:paraId="758CAD41" w14:textId="199FD56D" w:rsidR="006E11A2" w:rsidRPr="00425513" w:rsidRDefault="009C6EFB" w:rsidP="006E11A2">
            <w:pPr>
              <w:bidi/>
              <w:rPr>
                <w:rFonts w:ascii="David" w:hAnsi="David" w:cs="David"/>
                <w:sz w:val="24"/>
                <w:szCs w:val="24"/>
                <w:rtl/>
              </w:rPr>
            </w:pPr>
            <w:r w:rsidRPr="00425513">
              <w:rPr>
                <w:rFonts w:ascii="David" w:hAnsi="David" w:cs="David"/>
                <w:sz w:val="24"/>
                <w:szCs w:val="24"/>
                <w:rtl/>
              </w:rPr>
              <w:t>63</w:t>
            </w:r>
          </w:p>
        </w:tc>
        <w:tc>
          <w:tcPr>
            <w:tcW w:w="4746" w:type="dxa"/>
            <w:tcBorders>
              <w:top w:val="single" w:sz="4" w:space="0" w:color="auto"/>
              <w:left w:val="nil"/>
              <w:bottom w:val="single" w:sz="4" w:space="0" w:color="auto"/>
              <w:right w:val="single" w:sz="8" w:space="0" w:color="auto"/>
            </w:tcBorders>
          </w:tcPr>
          <w:p w14:paraId="0DED333C" w14:textId="77777777" w:rsidR="006E11A2" w:rsidRPr="00425513" w:rsidRDefault="009C6EFB" w:rsidP="006E11A2">
            <w:pPr>
              <w:bidi/>
              <w:rPr>
                <w:rFonts w:ascii="David" w:hAnsi="David" w:cs="David"/>
                <w:sz w:val="24"/>
                <w:szCs w:val="24"/>
                <w:rtl/>
              </w:rPr>
            </w:pPr>
            <w:r w:rsidRPr="00425513">
              <w:rPr>
                <w:rFonts w:ascii="David" w:hAnsi="David" w:cs="David"/>
                <w:sz w:val="24"/>
                <w:szCs w:val="24"/>
                <w:rtl/>
              </w:rPr>
              <w:t>מדוע שי לחג לא נכלל בסעיף זה בהתאם להוראת התכ"מ.</w:t>
            </w:r>
          </w:p>
          <w:p w14:paraId="5FD3302E" w14:textId="77777777" w:rsidR="006E11A2" w:rsidRPr="00425513" w:rsidRDefault="006E11A2" w:rsidP="006E11A2">
            <w:pPr>
              <w:bidi/>
              <w:rPr>
                <w:rFonts w:ascii="David" w:hAnsi="David" w:cs="David"/>
                <w:sz w:val="24"/>
                <w:szCs w:val="24"/>
                <w:rtl/>
              </w:rPr>
            </w:pPr>
          </w:p>
          <w:p w14:paraId="43EC3512" w14:textId="77777777" w:rsidR="006E11A2" w:rsidRPr="00425513" w:rsidRDefault="006E11A2" w:rsidP="006E11A2">
            <w:pPr>
              <w:bidi/>
              <w:rPr>
                <w:rFonts w:ascii="David" w:hAnsi="David" w:cs="David"/>
                <w:sz w:val="24"/>
                <w:szCs w:val="24"/>
                <w:rtl/>
              </w:rPr>
            </w:pPr>
          </w:p>
          <w:p w14:paraId="57BCBDA4" w14:textId="77777777" w:rsidR="006E11A2" w:rsidRPr="00425513" w:rsidRDefault="006E11A2" w:rsidP="006E11A2">
            <w:pPr>
              <w:bidi/>
              <w:rPr>
                <w:rFonts w:ascii="David" w:hAnsi="David" w:cs="David"/>
                <w:sz w:val="24"/>
                <w:szCs w:val="24"/>
                <w:rtl/>
              </w:rPr>
            </w:pPr>
          </w:p>
          <w:p w14:paraId="30DF8F53" w14:textId="77777777" w:rsidR="006E11A2" w:rsidRPr="00425513" w:rsidRDefault="006E11A2" w:rsidP="006E11A2">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4712CC47" w14:textId="77777777" w:rsidR="00C71032" w:rsidRDefault="009C6EFB" w:rsidP="006E11A2">
            <w:pPr>
              <w:bidi/>
              <w:rPr>
                <w:rFonts w:ascii="David" w:hAnsi="David" w:cs="David"/>
                <w:sz w:val="24"/>
                <w:szCs w:val="24"/>
                <w:rtl/>
              </w:rPr>
            </w:pPr>
            <w:r>
              <w:rPr>
                <w:rFonts w:ascii="David" w:hAnsi="David" w:cs="David" w:hint="cs"/>
                <w:sz w:val="24"/>
                <w:szCs w:val="24"/>
                <w:rtl/>
              </w:rPr>
              <w:t xml:space="preserve">תשומת לב המציעים לסעיף 13.23.11.2 למסמכי המכרז </w:t>
            </w:r>
          </w:p>
          <w:p w14:paraId="0B8A2E9C" w14:textId="05C9ACCD" w:rsidR="006E11A2" w:rsidRPr="00425513" w:rsidRDefault="009C6EFB" w:rsidP="00C71032">
            <w:pPr>
              <w:bidi/>
              <w:rPr>
                <w:rFonts w:ascii="David" w:hAnsi="David" w:cs="David"/>
                <w:sz w:val="24"/>
                <w:szCs w:val="24"/>
                <w:rtl/>
              </w:rPr>
            </w:pPr>
            <w:r>
              <w:rPr>
                <w:rFonts w:ascii="David" w:hAnsi="David" w:cs="David" w:hint="cs"/>
                <w:sz w:val="24"/>
                <w:szCs w:val="24"/>
                <w:rtl/>
              </w:rPr>
              <w:t>"</w:t>
            </w:r>
            <w:r w:rsidRPr="00C71032">
              <w:rPr>
                <w:rFonts w:ascii="David" w:hAnsi="David" w:cs="David"/>
                <w:sz w:val="24"/>
                <w:szCs w:val="24"/>
                <w:rtl/>
              </w:rPr>
              <w:t>הספק יזוכה במלוא סכום שווי המתנה שקבע המשרד לאחר המצאת חשבונית רכישת הטובין</w:t>
            </w:r>
            <w:r>
              <w:rPr>
                <w:rFonts w:ascii="David" w:hAnsi="David" w:cs="David" w:hint="cs"/>
                <w:sz w:val="24"/>
                <w:szCs w:val="24"/>
                <w:rtl/>
              </w:rPr>
              <w:t>"</w:t>
            </w:r>
            <w:r w:rsidR="000A541C">
              <w:rPr>
                <w:rFonts w:ascii="David" w:hAnsi="David" w:cs="David" w:hint="cs"/>
                <w:sz w:val="24"/>
                <w:szCs w:val="24"/>
                <w:rtl/>
              </w:rPr>
              <w:t xml:space="preserve"> באישור רו"ח.</w:t>
            </w:r>
          </w:p>
        </w:tc>
      </w:tr>
      <w:tr w:rsidR="00431731" w14:paraId="041316FD" w14:textId="77777777" w:rsidTr="00504EFF">
        <w:tc>
          <w:tcPr>
            <w:tcW w:w="995" w:type="dxa"/>
            <w:tcBorders>
              <w:top w:val="single" w:sz="4" w:space="0" w:color="auto"/>
              <w:bottom w:val="single" w:sz="4" w:space="0" w:color="auto"/>
              <w:right w:val="single" w:sz="4" w:space="0" w:color="auto"/>
            </w:tcBorders>
          </w:tcPr>
          <w:p w14:paraId="37188B4C" w14:textId="1FCF022C" w:rsidR="006E11A2" w:rsidRPr="00425513" w:rsidRDefault="009C6EFB" w:rsidP="006E11A2">
            <w:pPr>
              <w:bidi/>
              <w:rPr>
                <w:rFonts w:ascii="David" w:hAnsi="David" w:cs="David"/>
                <w:sz w:val="24"/>
                <w:szCs w:val="24"/>
                <w:rtl/>
              </w:rPr>
            </w:pPr>
            <w:r>
              <w:rPr>
                <w:rFonts w:ascii="David" w:hAnsi="David" w:cs="David" w:hint="cs"/>
                <w:sz w:val="24"/>
                <w:szCs w:val="24"/>
                <w:rtl/>
              </w:rPr>
              <w:t>104</w:t>
            </w:r>
          </w:p>
        </w:tc>
        <w:tc>
          <w:tcPr>
            <w:tcW w:w="1493" w:type="dxa"/>
            <w:tcBorders>
              <w:top w:val="single" w:sz="4" w:space="0" w:color="auto"/>
              <w:bottom w:val="single" w:sz="4" w:space="0" w:color="auto"/>
              <w:right w:val="single" w:sz="4" w:space="0" w:color="auto"/>
            </w:tcBorders>
          </w:tcPr>
          <w:p w14:paraId="68DA6A87"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43A4B5A1" w14:textId="614D9645" w:rsidR="006E11A2" w:rsidRPr="00425513" w:rsidRDefault="009C6EFB" w:rsidP="006E11A2">
            <w:pPr>
              <w:bidi/>
              <w:rPr>
                <w:rFonts w:ascii="David" w:hAnsi="David" w:cs="David"/>
                <w:sz w:val="24"/>
                <w:szCs w:val="24"/>
                <w:rtl/>
              </w:rPr>
            </w:pPr>
            <w:r w:rsidRPr="00425513">
              <w:rPr>
                <w:rFonts w:ascii="David" w:hAnsi="David" w:cs="David"/>
                <w:sz w:val="24"/>
                <w:szCs w:val="24"/>
                <w:rtl/>
              </w:rPr>
              <w:t>אחוז התקורה</w:t>
            </w:r>
          </w:p>
        </w:tc>
        <w:tc>
          <w:tcPr>
            <w:tcW w:w="1673" w:type="dxa"/>
            <w:tcBorders>
              <w:top w:val="single" w:sz="4" w:space="0" w:color="auto"/>
              <w:left w:val="single" w:sz="4" w:space="0" w:color="auto"/>
              <w:bottom w:val="single" w:sz="4" w:space="0" w:color="auto"/>
              <w:right w:val="single" w:sz="8" w:space="0" w:color="auto"/>
            </w:tcBorders>
          </w:tcPr>
          <w:p w14:paraId="20D8C538" w14:textId="72AC9E5E" w:rsidR="006E11A2" w:rsidRPr="00425513" w:rsidRDefault="009C6EFB" w:rsidP="006E11A2">
            <w:pPr>
              <w:bidi/>
              <w:rPr>
                <w:rFonts w:ascii="David" w:hAnsi="David" w:cs="David"/>
                <w:sz w:val="24"/>
                <w:szCs w:val="24"/>
                <w:rtl/>
              </w:rPr>
            </w:pPr>
            <w:r w:rsidRPr="00425513">
              <w:rPr>
                <w:rFonts w:ascii="David" w:hAnsi="David" w:cs="David"/>
                <w:sz w:val="24"/>
                <w:szCs w:val="24"/>
                <w:rtl/>
              </w:rPr>
              <w:t>נספח הצעת המחיר סעיף 6.5</w:t>
            </w:r>
          </w:p>
        </w:tc>
        <w:tc>
          <w:tcPr>
            <w:tcW w:w="995" w:type="dxa"/>
            <w:tcBorders>
              <w:top w:val="single" w:sz="4" w:space="0" w:color="auto"/>
              <w:left w:val="nil"/>
              <w:bottom w:val="single" w:sz="4" w:space="0" w:color="auto"/>
              <w:right w:val="single" w:sz="8" w:space="0" w:color="auto"/>
            </w:tcBorders>
          </w:tcPr>
          <w:p w14:paraId="3712C61E" w14:textId="6AE8E10C" w:rsidR="006E11A2" w:rsidRPr="00425513" w:rsidRDefault="009C6EFB" w:rsidP="006E11A2">
            <w:pPr>
              <w:bidi/>
              <w:rPr>
                <w:rFonts w:ascii="David" w:hAnsi="David" w:cs="David"/>
                <w:sz w:val="24"/>
                <w:szCs w:val="24"/>
                <w:rtl/>
              </w:rPr>
            </w:pPr>
            <w:r w:rsidRPr="00425513">
              <w:rPr>
                <w:rFonts w:ascii="David" w:hAnsi="David" w:cs="David"/>
                <w:sz w:val="24"/>
                <w:szCs w:val="24"/>
                <w:rtl/>
              </w:rPr>
              <w:t>63</w:t>
            </w:r>
          </w:p>
        </w:tc>
        <w:tc>
          <w:tcPr>
            <w:tcW w:w="4746" w:type="dxa"/>
            <w:tcBorders>
              <w:top w:val="single" w:sz="4" w:space="0" w:color="auto"/>
              <w:left w:val="nil"/>
              <w:bottom w:val="single" w:sz="4" w:space="0" w:color="auto"/>
              <w:right w:val="single" w:sz="8" w:space="0" w:color="auto"/>
            </w:tcBorders>
          </w:tcPr>
          <w:p w14:paraId="66473F64" w14:textId="3AA71506" w:rsidR="006E11A2" w:rsidRPr="00425513" w:rsidRDefault="009C6EFB" w:rsidP="006E11A2">
            <w:pPr>
              <w:bidi/>
              <w:rPr>
                <w:rFonts w:ascii="David" w:hAnsi="David" w:cs="David"/>
                <w:sz w:val="24"/>
                <w:szCs w:val="24"/>
                <w:rtl/>
              </w:rPr>
            </w:pPr>
            <w:r w:rsidRPr="00425513">
              <w:rPr>
                <w:rFonts w:ascii="David" w:hAnsi="David" w:cs="David"/>
                <w:sz w:val="24"/>
                <w:szCs w:val="24"/>
                <w:rtl/>
              </w:rPr>
              <w:t>האם אחוז התקורה המבוקש הינו של שכר היסוד או על עלות המעביד (שכר היסוד + התשלומים הסוציאליים הנלווים) ?</w:t>
            </w:r>
          </w:p>
        </w:tc>
        <w:tc>
          <w:tcPr>
            <w:tcW w:w="4642" w:type="dxa"/>
            <w:tcBorders>
              <w:top w:val="single" w:sz="4" w:space="0" w:color="auto"/>
              <w:left w:val="nil"/>
              <w:bottom w:val="single" w:sz="4" w:space="0" w:color="auto"/>
              <w:right w:val="single" w:sz="8" w:space="0" w:color="auto"/>
            </w:tcBorders>
          </w:tcPr>
          <w:p w14:paraId="5657DF01" w14:textId="4310A73D" w:rsidR="006E11A2" w:rsidRPr="00425513" w:rsidRDefault="009C6EFB" w:rsidP="006E11A2">
            <w:pPr>
              <w:bidi/>
              <w:rPr>
                <w:rFonts w:ascii="David" w:hAnsi="David" w:cs="David"/>
                <w:sz w:val="24"/>
                <w:szCs w:val="24"/>
                <w:rtl/>
              </w:rPr>
            </w:pPr>
            <w:r>
              <w:rPr>
                <w:rFonts w:ascii="David" w:hAnsi="David" w:cs="David" w:hint="cs"/>
                <w:sz w:val="24"/>
                <w:szCs w:val="24"/>
                <w:rtl/>
              </w:rPr>
              <w:t>ראה תשובה לשאלה 83</w:t>
            </w:r>
          </w:p>
        </w:tc>
      </w:tr>
      <w:tr w:rsidR="00431731" w14:paraId="6A47A7BD" w14:textId="77777777" w:rsidTr="00504EFF">
        <w:tc>
          <w:tcPr>
            <w:tcW w:w="995" w:type="dxa"/>
            <w:tcBorders>
              <w:top w:val="single" w:sz="4" w:space="0" w:color="auto"/>
              <w:bottom w:val="single" w:sz="4" w:space="0" w:color="auto"/>
              <w:right w:val="single" w:sz="4" w:space="0" w:color="auto"/>
            </w:tcBorders>
          </w:tcPr>
          <w:p w14:paraId="6B65916B" w14:textId="21195D31" w:rsidR="006E11A2" w:rsidRPr="00425513" w:rsidRDefault="009C6EFB" w:rsidP="006E11A2">
            <w:pPr>
              <w:bidi/>
              <w:rPr>
                <w:rFonts w:ascii="David" w:hAnsi="David" w:cs="David"/>
                <w:sz w:val="24"/>
                <w:szCs w:val="24"/>
                <w:rtl/>
              </w:rPr>
            </w:pPr>
            <w:r>
              <w:rPr>
                <w:rFonts w:ascii="David" w:hAnsi="David" w:cs="David" w:hint="cs"/>
                <w:sz w:val="24"/>
                <w:szCs w:val="24"/>
                <w:rtl/>
              </w:rPr>
              <w:t>105</w:t>
            </w:r>
          </w:p>
        </w:tc>
        <w:tc>
          <w:tcPr>
            <w:tcW w:w="1493" w:type="dxa"/>
            <w:tcBorders>
              <w:top w:val="single" w:sz="4" w:space="0" w:color="auto"/>
              <w:bottom w:val="single" w:sz="4" w:space="0" w:color="auto"/>
              <w:right w:val="single" w:sz="4" w:space="0" w:color="auto"/>
            </w:tcBorders>
          </w:tcPr>
          <w:p w14:paraId="0CE97FBD" w14:textId="77777777" w:rsidR="006E11A2" w:rsidRPr="00425513" w:rsidRDefault="006E11A2" w:rsidP="006E11A2">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288A7D7" w14:textId="788AAF47" w:rsidR="006E11A2" w:rsidRPr="00425513" w:rsidRDefault="009C6EFB" w:rsidP="006E11A2">
            <w:pPr>
              <w:bidi/>
              <w:rPr>
                <w:rFonts w:ascii="David" w:hAnsi="David" w:cs="David"/>
                <w:sz w:val="24"/>
                <w:szCs w:val="24"/>
                <w:rtl/>
              </w:rPr>
            </w:pPr>
            <w:r w:rsidRPr="00425513">
              <w:rPr>
                <w:rFonts w:ascii="David" w:hAnsi="David" w:cs="David"/>
                <w:sz w:val="24"/>
                <w:szCs w:val="24"/>
                <w:rtl/>
              </w:rPr>
              <w:t>גובה השכר הקרן השתלמות</w:t>
            </w:r>
          </w:p>
        </w:tc>
        <w:tc>
          <w:tcPr>
            <w:tcW w:w="1673" w:type="dxa"/>
            <w:tcBorders>
              <w:top w:val="single" w:sz="4" w:space="0" w:color="auto"/>
              <w:left w:val="single" w:sz="4" w:space="0" w:color="auto"/>
              <w:bottom w:val="single" w:sz="4" w:space="0" w:color="auto"/>
              <w:right w:val="single" w:sz="8" w:space="0" w:color="auto"/>
            </w:tcBorders>
          </w:tcPr>
          <w:p w14:paraId="3F9BA139" w14:textId="634468B8" w:rsidR="006E11A2" w:rsidRPr="00425513" w:rsidRDefault="009C6EFB" w:rsidP="006E11A2">
            <w:pPr>
              <w:bidi/>
              <w:rPr>
                <w:rFonts w:ascii="David" w:hAnsi="David" w:cs="David"/>
                <w:sz w:val="24"/>
                <w:szCs w:val="24"/>
                <w:rtl/>
              </w:rPr>
            </w:pPr>
            <w:r w:rsidRPr="00425513">
              <w:rPr>
                <w:rFonts w:ascii="David" w:hAnsi="David" w:cs="David"/>
                <w:sz w:val="24"/>
                <w:szCs w:val="24"/>
                <w:rtl/>
              </w:rPr>
              <w:t>5</w:t>
            </w:r>
          </w:p>
        </w:tc>
        <w:tc>
          <w:tcPr>
            <w:tcW w:w="995" w:type="dxa"/>
            <w:tcBorders>
              <w:top w:val="single" w:sz="4" w:space="0" w:color="auto"/>
              <w:left w:val="nil"/>
              <w:bottom w:val="single" w:sz="4" w:space="0" w:color="auto"/>
              <w:right w:val="single" w:sz="8" w:space="0" w:color="auto"/>
            </w:tcBorders>
          </w:tcPr>
          <w:p w14:paraId="5084D170" w14:textId="030E8C90" w:rsidR="006E11A2" w:rsidRPr="00425513" w:rsidRDefault="009C6EFB" w:rsidP="006E11A2">
            <w:pPr>
              <w:bidi/>
              <w:rPr>
                <w:rFonts w:ascii="David" w:hAnsi="David" w:cs="David"/>
                <w:sz w:val="24"/>
                <w:szCs w:val="24"/>
                <w:rtl/>
              </w:rPr>
            </w:pPr>
            <w:r w:rsidRPr="00425513">
              <w:rPr>
                <w:rFonts w:ascii="David" w:hAnsi="David" w:cs="David"/>
                <w:sz w:val="24"/>
                <w:szCs w:val="24"/>
                <w:rtl/>
              </w:rPr>
              <w:t>69</w:t>
            </w:r>
          </w:p>
        </w:tc>
        <w:tc>
          <w:tcPr>
            <w:tcW w:w="4746" w:type="dxa"/>
            <w:tcBorders>
              <w:top w:val="single" w:sz="4" w:space="0" w:color="auto"/>
              <w:left w:val="nil"/>
              <w:bottom w:val="single" w:sz="4" w:space="0" w:color="auto"/>
              <w:right w:val="single" w:sz="8" w:space="0" w:color="auto"/>
            </w:tcBorders>
          </w:tcPr>
          <w:p w14:paraId="12638557" w14:textId="36DE6212" w:rsidR="006E11A2" w:rsidRPr="00425513" w:rsidRDefault="009C6EFB" w:rsidP="006E11A2">
            <w:pPr>
              <w:bidi/>
              <w:rPr>
                <w:rFonts w:ascii="David" w:hAnsi="David" w:cs="David"/>
                <w:sz w:val="24"/>
                <w:szCs w:val="24"/>
                <w:rtl/>
              </w:rPr>
            </w:pPr>
            <w:r w:rsidRPr="00425513">
              <w:rPr>
                <w:rFonts w:ascii="David" w:hAnsi="David" w:cs="David"/>
                <w:sz w:val="24"/>
                <w:szCs w:val="24"/>
                <w:rtl/>
              </w:rPr>
              <w:t>האם השכר לקרן השתלמות הינו שכר היסוד או שכר המינימום כפי שנקבע בהוראת התכ"מ ?</w:t>
            </w:r>
          </w:p>
        </w:tc>
        <w:tc>
          <w:tcPr>
            <w:tcW w:w="4642" w:type="dxa"/>
            <w:tcBorders>
              <w:top w:val="single" w:sz="4" w:space="0" w:color="auto"/>
              <w:left w:val="nil"/>
              <w:bottom w:val="single" w:sz="4" w:space="0" w:color="auto"/>
              <w:right w:val="single" w:sz="8" w:space="0" w:color="auto"/>
            </w:tcBorders>
          </w:tcPr>
          <w:p w14:paraId="479A8588" w14:textId="77777777" w:rsidR="00F613E8" w:rsidRDefault="009C6EFB" w:rsidP="00E21511">
            <w:pPr>
              <w:bidi/>
              <w:rPr>
                <w:rFonts w:ascii="David" w:hAnsi="David" w:cs="David"/>
                <w:sz w:val="24"/>
                <w:szCs w:val="24"/>
                <w:rtl/>
              </w:rPr>
            </w:pPr>
            <w:r>
              <w:rPr>
                <w:rFonts w:ascii="David" w:hAnsi="David" w:cs="David" w:hint="cs"/>
                <w:sz w:val="24"/>
                <w:szCs w:val="24"/>
                <w:rtl/>
              </w:rPr>
              <w:t xml:space="preserve">הפרשות לקרן השתלמות יבוצעו </w:t>
            </w:r>
            <w:r w:rsidRPr="003E417C">
              <w:rPr>
                <w:rFonts w:ascii="David" w:hAnsi="David" w:cs="David"/>
                <w:sz w:val="24"/>
                <w:szCs w:val="24"/>
                <w:rtl/>
              </w:rPr>
              <w:t>בהתאם לכללים המפורסמים בהודעה</w:t>
            </w:r>
            <w:r>
              <w:rPr>
                <w:rFonts w:ascii="David" w:hAnsi="David" w:cs="David" w:hint="cs"/>
                <w:sz w:val="24"/>
                <w:szCs w:val="24"/>
                <w:rtl/>
              </w:rPr>
              <w:t xml:space="preserve"> </w:t>
            </w:r>
            <w:r w:rsidRPr="003E417C">
              <w:rPr>
                <w:rFonts w:ascii="David" w:hAnsi="David" w:cs="David"/>
                <w:sz w:val="24"/>
                <w:szCs w:val="24"/>
                <w:rtl/>
              </w:rPr>
              <w:t>"עלות שכר למעביד לכל שעת עבודה בתחום השמירה והאבטחה"</w:t>
            </w:r>
            <w:r>
              <w:rPr>
                <w:rFonts w:ascii="David" w:hAnsi="David" w:cs="David" w:hint="cs"/>
                <w:sz w:val="24"/>
                <w:szCs w:val="24"/>
                <w:rtl/>
              </w:rPr>
              <w:t xml:space="preserve"> כפי </w:t>
            </w:r>
            <w:r w:rsidR="000A541C">
              <w:rPr>
                <w:rFonts w:ascii="David" w:hAnsi="David" w:cs="David" w:hint="cs"/>
                <w:sz w:val="24"/>
                <w:szCs w:val="24"/>
                <w:rtl/>
              </w:rPr>
              <w:t>שתעודכן</w:t>
            </w:r>
            <w:r>
              <w:rPr>
                <w:rFonts w:ascii="David" w:hAnsi="David" w:cs="David" w:hint="cs"/>
                <w:sz w:val="24"/>
                <w:szCs w:val="24"/>
                <w:rtl/>
              </w:rPr>
              <w:t xml:space="preserve"> מעת לעת</w:t>
            </w:r>
            <w:r w:rsidRPr="003E417C">
              <w:rPr>
                <w:rFonts w:ascii="David" w:hAnsi="David" w:cs="David"/>
                <w:sz w:val="24"/>
                <w:szCs w:val="24"/>
                <w:rtl/>
              </w:rPr>
              <w:t>.</w:t>
            </w:r>
            <w:r w:rsidR="000A541C">
              <w:rPr>
                <w:rFonts w:ascii="David" w:hAnsi="David" w:cs="David" w:hint="cs"/>
                <w:sz w:val="24"/>
                <w:szCs w:val="24"/>
                <w:rtl/>
              </w:rPr>
              <w:t xml:space="preserve"> </w:t>
            </w:r>
          </w:p>
          <w:p w14:paraId="2044A9D0" w14:textId="6A9F5361" w:rsidR="00E21511" w:rsidRPr="00F613E8" w:rsidRDefault="009C6EFB" w:rsidP="00F613E8">
            <w:pPr>
              <w:bidi/>
              <w:rPr>
                <w:rFonts w:ascii="David" w:hAnsi="David" w:cs="David"/>
                <w:sz w:val="24"/>
                <w:szCs w:val="24"/>
                <w:rtl/>
              </w:rPr>
            </w:pPr>
            <w:r>
              <w:rPr>
                <w:rFonts w:ascii="David" w:hAnsi="David" w:cs="David" w:hint="cs"/>
                <w:sz w:val="24"/>
                <w:szCs w:val="24"/>
                <w:rtl/>
              </w:rPr>
              <w:t xml:space="preserve">נכון למועד זה </w:t>
            </w:r>
            <w:r w:rsidRPr="00F613E8">
              <w:rPr>
                <w:rFonts w:ascii="David" w:hAnsi="David" w:cs="David"/>
                <w:sz w:val="24"/>
                <w:szCs w:val="24"/>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r w:rsidR="00F613E8">
              <w:rPr>
                <w:rFonts w:ascii="David" w:hAnsi="David" w:cs="David" w:hint="cs"/>
                <w:sz w:val="24"/>
                <w:szCs w:val="24"/>
                <w:rtl/>
              </w:rPr>
              <w:t xml:space="preserve"> </w:t>
            </w:r>
            <w:r w:rsidRPr="00F613E8">
              <w:rPr>
                <w:rFonts w:ascii="David" w:hAnsi="David" w:cs="David"/>
                <w:sz w:val="24"/>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05334936" w14:textId="4AB4C02F" w:rsidR="00E21511" w:rsidRPr="00F613E8" w:rsidRDefault="009C6EFB" w:rsidP="00E21511">
            <w:pPr>
              <w:pStyle w:val="af8"/>
              <w:tabs>
                <w:tab w:val="clear" w:pos="567"/>
              </w:tabs>
              <w:spacing w:before="0"/>
              <w:ind w:left="0" w:firstLine="0"/>
              <w:rPr>
                <w:rFonts w:ascii="David" w:eastAsia="Calibri" w:hAnsi="David" w:cs="David"/>
                <w:b w:val="0"/>
                <w:bCs w:val="0"/>
                <w:color w:val="auto"/>
                <w:sz w:val="24"/>
                <w:szCs w:val="24"/>
                <w:rtl/>
              </w:rPr>
            </w:pPr>
            <w:r w:rsidRPr="00F613E8">
              <w:rPr>
                <w:rFonts w:ascii="David" w:eastAsia="Calibri" w:hAnsi="David" w:cs="David"/>
                <w:b w:val="0"/>
                <w:bCs w:val="0"/>
                <w:color w:val="auto"/>
                <w:sz w:val="24"/>
                <w:szCs w:val="24"/>
                <w:rtl/>
              </w:rPr>
              <w:t>אחת לשנה הקבלן ימציא אישור רואה חשבון</w:t>
            </w:r>
            <w:r w:rsidR="00F613E8">
              <w:rPr>
                <w:rFonts w:ascii="David" w:eastAsia="Calibri" w:hAnsi="David" w:cs="David" w:hint="cs"/>
                <w:b w:val="0"/>
                <w:bCs w:val="0"/>
                <w:color w:val="auto"/>
                <w:sz w:val="24"/>
                <w:szCs w:val="24"/>
                <w:rtl/>
              </w:rPr>
              <w:t xml:space="preserve"> </w:t>
            </w:r>
            <w:r w:rsidRPr="00F613E8">
              <w:rPr>
                <w:rFonts w:ascii="David" w:eastAsia="Calibri" w:hAnsi="David" w:cs="David"/>
                <w:b w:val="0"/>
                <w:bCs w:val="0"/>
                <w:color w:val="auto"/>
                <w:sz w:val="24"/>
                <w:szCs w:val="24"/>
                <w:rtl/>
              </w:rPr>
              <w:t>לביצוע ההפקדות לקרן השתלמות לעובדים.</w:t>
            </w:r>
          </w:p>
          <w:p w14:paraId="0EFF114E" w14:textId="5EA9F1A3" w:rsidR="00E21511" w:rsidRPr="00425513" w:rsidRDefault="00E21511" w:rsidP="00E21511">
            <w:pPr>
              <w:bidi/>
              <w:rPr>
                <w:rFonts w:ascii="David" w:hAnsi="David" w:cs="David"/>
                <w:sz w:val="24"/>
                <w:szCs w:val="24"/>
                <w:rtl/>
              </w:rPr>
            </w:pPr>
          </w:p>
        </w:tc>
      </w:tr>
      <w:tr w:rsidR="00431731" w14:paraId="183BF0F1" w14:textId="77777777" w:rsidTr="00504EFF">
        <w:tc>
          <w:tcPr>
            <w:tcW w:w="995" w:type="dxa"/>
            <w:tcBorders>
              <w:top w:val="single" w:sz="4" w:space="0" w:color="auto"/>
              <w:bottom w:val="single" w:sz="4" w:space="0" w:color="auto"/>
              <w:right w:val="single" w:sz="4" w:space="0" w:color="auto"/>
            </w:tcBorders>
          </w:tcPr>
          <w:p w14:paraId="59FAE5A9" w14:textId="648C01DB" w:rsidR="003E417C" w:rsidRPr="00425513" w:rsidRDefault="009C6EFB" w:rsidP="003E417C">
            <w:pPr>
              <w:bidi/>
              <w:rPr>
                <w:rFonts w:ascii="David" w:hAnsi="David" w:cs="David"/>
                <w:sz w:val="24"/>
                <w:szCs w:val="24"/>
                <w:rtl/>
              </w:rPr>
            </w:pPr>
            <w:r>
              <w:rPr>
                <w:rFonts w:ascii="David" w:hAnsi="David" w:cs="David" w:hint="cs"/>
                <w:sz w:val="24"/>
                <w:szCs w:val="24"/>
                <w:rtl/>
              </w:rPr>
              <w:t>106</w:t>
            </w:r>
          </w:p>
        </w:tc>
        <w:tc>
          <w:tcPr>
            <w:tcW w:w="1493" w:type="dxa"/>
            <w:tcBorders>
              <w:top w:val="single" w:sz="4" w:space="0" w:color="auto"/>
              <w:bottom w:val="single" w:sz="4" w:space="0" w:color="auto"/>
              <w:right w:val="single" w:sz="4" w:space="0" w:color="auto"/>
            </w:tcBorders>
          </w:tcPr>
          <w:p w14:paraId="557F4633" w14:textId="77777777" w:rsidR="003E417C" w:rsidRPr="00425513" w:rsidRDefault="003E417C" w:rsidP="003E417C">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094962BC" w14:textId="7B732B4E" w:rsidR="003E417C" w:rsidRPr="00425513" w:rsidRDefault="009C6EFB" w:rsidP="003E417C">
            <w:pPr>
              <w:bidi/>
              <w:rPr>
                <w:rFonts w:ascii="David" w:hAnsi="David" w:cs="David"/>
                <w:sz w:val="24"/>
                <w:szCs w:val="24"/>
                <w:rtl/>
              </w:rPr>
            </w:pPr>
            <w:r w:rsidRPr="00425513">
              <w:rPr>
                <w:rFonts w:ascii="David" w:hAnsi="David" w:cs="David"/>
                <w:sz w:val="24"/>
                <w:szCs w:val="24"/>
                <w:rtl/>
              </w:rPr>
              <w:t>מוקד רמה א'</w:t>
            </w:r>
          </w:p>
        </w:tc>
        <w:tc>
          <w:tcPr>
            <w:tcW w:w="1673" w:type="dxa"/>
            <w:tcBorders>
              <w:top w:val="single" w:sz="4" w:space="0" w:color="auto"/>
              <w:left w:val="single" w:sz="4" w:space="0" w:color="auto"/>
              <w:bottom w:val="single" w:sz="4" w:space="0" w:color="auto"/>
              <w:right w:val="single" w:sz="8" w:space="0" w:color="auto"/>
            </w:tcBorders>
          </w:tcPr>
          <w:p w14:paraId="5F5D6DB5" w14:textId="52723C53" w:rsidR="003E417C" w:rsidRPr="00425513" w:rsidRDefault="009C6EFB" w:rsidP="003E417C">
            <w:pPr>
              <w:bidi/>
              <w:rPr>
                <w:rFonts w:ascii="David" w:hAnsi="David" w:cs="David"/>
                <w:sz w:val="24"/>
                <w:szCs w:val="24"/>
                <w:rtl/>
              </w:rPr>
            </w:pPr>
            <w:r w:rsidRPr="00425513">
              <w:rPr>
                <w:rFonts w:ascii="David" w:hAnsi="David" w:cs="David"/>
                <w:sz w:val="24"/>
                <w:szCs w:val="24"/>
                <w:rtl/>
              </w:rPr>
              <w:t>2.19</w:t>
            </w:r>
          </w:p>
        </w:tc>
        <w:tc>
          <w:tcPr>
            <w:tcW w:w="995" w:type="dxa"/>
            <w:tcBorders>
              <w:top w:val="single" w:sz="4" w:space="0" w:color="auto"/>
              <w:left w:val="nil"/>
              <w:bottom w:val="single" w:sz="4" w:space="0" w:color="auto"/>
              <w:right w:val="single" w:sz="8" w:space="0" w:color="auto"/>
            </w:tcBorders>
          </w:tcPr>
          <w:p w14:paraId="1E46A76D" w14:textId="603325E2" w:rsidR="003E417C" w:rsidRPr="00425513" w:rsidRDefault="009C6EFB" w:rsidP="003E417C">
            <w:pPr>
              <w:bidi/>
              <w:rPr>
                <w:rFonts w:ascii="David" w:hAnsi="David" w:cs="David"/>
                <w:sz w:val="24"/>
                <w:szCs w:val="24"/>
                <w:rtl/>
              </w:rPr>
            </w:pPr>
            <w:r w:rsidRPr="00425513">
              <w:rPr>
                <w:rFonts w:ascii="David" w:hAnsi="David" w:cs="David"/>
                <w:sz w:val="24"/>
                <w:szCs w:val="24"/>
                <w:rtl/>
              </w:rPr>
              <w:t>106</w:t>
            </w:r>
          </w:p>
        </w:tc>
        <w:tc>
          <w:tcPr>
            <w:tcW w:w="4746" w:type="dxa"/>
            <w:tcBorders>
              <w:top w:val="single" w:sz="4" w:space="0" w:color="auto"/>
              <w:left w:val="nil"/>
              <w:bottom w:val="single" w:sz="4" w:space="0" w:color="auto"/>
              <w:right w:val="single" w:sz="8" w:space="0" w:color="auto"/>
            </w:tcBorders>
          </w:tcPr>
          <w:p w14:paraId="1791BEF1" w14:textId="0C650CAE" w:rsidR="003E417C" w:rsidRPr="00425513" w:rsidRDefault="009C6EFB" w:rsidP="003E417C">
            <w:pPr>
              <w:bidi/>
              <w:rPr>
                <w:rFonts w:ascii="David" w:hAnsi="David" w:cs="David"/>
                <w:sz w:val="24"/>
                <w:szCs w:val="24"/>
                <w:rtl/>
              </w:rPr>
            </w:pPr>
            <w:r w:rsidRPr="00425513">
              <w:rPr>
                <w:rFonts w:ascii="David" w:hAnsi="David" w:cs="David"/>
                <w:sz w:val="24"/>
                <w:szCs w:val="24"/>
                <w:rtl/>
              </w:rPr>
              <w:t>נא הגדירו את סוג הפריט שבו המוקד המבצעי צריך לעמוד כמו כן האם המוקד חייב להיות בבעלות המציע או שניתן לרכוש שירותי מוקד מחברה חיצונית?</w:t>
            </w:r>
          </w:p>
        </w:tc>
        <w:tc>
          <w:tcPr>
            <w:tcW w:w="4642" w:type="dxa"/>
            <w:tcBorders>
              <w:top w:val="single" w:sz="4" w:space="0" w:color="auto"/>
              <w:left w:val="nil"/>
              <w:bottom w:val="single" w:sz="4" w:space="0" w:color="auto"/>
              <w:right w:val="single" w:sz="8" w:space="0" w:color="auto"/>
            </w:tcBorders>
          </w:tcPr>
          <w:p w14:paraId="4D56DBD2" w14:textId="78FF6F58" w:rsidR="009B1E67" w:rsidRPr="00ED1723" w:rsidRDefault="009B1E67" w:rsidP="009B1E67">
            <w:pPr>
              <w:bidi/>
              <w:rPr>
                <w:rFonts w:ascii="David" w:hAnsi="David" w:cs="David"/>
                <w:sz w:val="24"/>
                <w:szCs w:val="24"/>
                <w:rtl/>
              </w:rPr>
            </w:pPr>
            <w:r w:rsidRPr="00ED1723">
              <w:rPr>
                <w:rFonts w:ascii="David" w:hAnsi="David" w:cs="David" w:hint="cs"/>
                <w:sz w:val="24"/>
                <w:szCs w:val="24"/>
                <w:rtl/>
              </w:rPr>
              <w:t>המוקד המבצעי חייב להיות בבעלות המציע ותפקידיו מפורטים בנספח הטכני.</w:t>
            </w:r>
          </w:p>
        </w:tc>
      </w:tr>
      <w:tr w:rsidR="00431731" w14:paraId="08BE5AE4" w14:textId="77777777" w:rsidTr="00504EFF">
        <w:tc>
          <w:tcPr>
            <w:tcW w:w="995" w:type="dxa"/>
            <w:tcBorders>
              <w:top w:val="single" w:sz="4" w:space="0" w:color="auto"/>
              <w:bottom w:val="single" w:sz="4" w:space="0" w:color="auto"/>
              <w:right w:val="single" w:sz="4" w:space="0" w:color="auto"/>
            </w:tcBorders>
          </w:tcPr>
          <w:p w14:paraId="4E97055F" w14:textId="14DB2D18" w:rsidR="003E417C" w:rsidRPr="00425513" w:rsidRDefault="009C6EFB" w:rsidP="003E417C">
            <w:pPr>
              <w:bidi/>
              <w:rPr>
                <w:rFonts w:ascii="David" w:hAnsi="David" w:cs="David"/>
                <w:sz w:val="24"/>
                <w:szCs w:val="24"/>
                <w:rtl/>
              </w:rPr>
            </w:pPr>
            <w:r>
              <w:rPr>
                <w:rFonts w:ascii="David" w:hAnsi="David" w:cs="David" w:hint="cs"/>
                <w:sz w:val="24"/>
                <w:szCs w:val="24"/>
                <w:rtl/>
              </w:rPr>
              <w:t>107</w:t>
            </w:r>
          </w:p>
        </w:tc>
        <w:tc>
          <w:tcPr>
            <w:tcW w:w="1493" w:type="dxa"/>
            <w:tcBorders>
              <w:top w:val="single" w:sz="4" w:space="0" w:color="auto"/>
              <w:bottom w:val="single" w:sz="4" w:space="0" w:color="auto"/>
              <w:right w:val="single" w:sz="4" w:space="0" w:color="auto"/>
            </w:tcBorders>
          </w:tcPr>
          <w:p w14:paraId="4D97A6EC" w14:textId="77777777" w:rsidR="003E417C" w:rsidRPr="00425513" w:rsidRDefault="003E417C" w:rsidP="003E417C">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12B5F3B8" w14:textId="0C513A90" w:rsidR="003E417C" w:rsidRPr="00425513" w:rsidRDefault="009C6EFB" w:rsidP="003E417C">
            <w:pPr>
              <w:bidi/>
              <w:rPr>
                <w:rFonts w:ascii="David" w:hAnsi="David" w:cs="David"/>
                <w:sz w:val="24"/>
                <w:szCs w:val="24"/>
                <w:rtl/>
              </w:rPr>
            </w:pPr>
            <w:r w:rsidRPr="00425513">
              <w:rPr>
                <w:rFonts w:ascii="David" w:hAnsi="David" w:cs="David"/>
                <w:sz w:val="24"/>
                <w:szCs w:val="24"/>
                <w:rtl/>
              </w:rPr>
              <w:t>עלות הארוחות</w:t>
            </w:r>
          </w:p>
        </w:tc>
        <w:tc>
          <w:tcPr>
            <w:tcW w:w="1673" w:type="dxa"/>
            <w:tcBorders>
              <w:top w:val="single" w:sz="4" w:space="0" w:color="auto"/>
              <w:left w:val="single" w:sz="4" w:space="0" w:color="auto"/>
              <w:bottom w:val="single" w:sz="4" w:space="0" w:color="auto"/>
              <w:right w:val="single" w:sz="8" w:space="0" w:color="auto"/>
            </w:tcBorders>
          </w:tcPr>
          <w:p w14:paraId="69538407" w14:textId="0381220F" w:rsidR="003E417C" w:rsidRPr="00425513" w:rsidRDefault="009C6EFB" w:rsidP="003E417C">
            <w:pPr>
              <w:bidi/>
              <w:rPr>
                <w:rFonts w:ascii="David" w:hAnsi="David" w:cs="David"/>
                <w:sz w:val="24"/>
                <w:szCs w:val="24"/>
                <w:rtl/>
              </w:rPr>
            </w:pPr>
            <w:r w:rsidRPr="00425513">
              <w:rPr>
                <w:rFonts w:ascii="David" w:hAnsi="David" w:cs="David"/>
                <w:sz w:val="24"/>
                <w:szCs w:val="24"/>
                <w:rtl/>
              </w:rPr>
              <w:t>2.27</w:t>
            </w:r>
          </w:p>
        </w:tc>
        <w:tc>
          <w:tcPr>
            <w:tcW w:w="995" w:type="dxa"/>
            <w:tcBorders>
              <w:top w:val="single" w:sz="4" w:space="0" w:color="auto"/>
              <w:left w:val="nil"/>
              <w:bottom w:val="single" w:sz="4" w:space="0" w:color="auto"/>
              <w:right w:val="single" w:sz="8" w:space="0" w:color="auto"/>
            </w:tcBorders>
          </w:tcPr>
          <w:p w14:paraId="43FCE47F" w14:textId="25414A70" w:rsidR="003E417C" w:rsidRPr="00425513" w:rsidRDefault="009C6EFB" w:rsidP="003E417C">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57D6C1D0" w14:textId="1BA43545" w:rsidR="003E417C" w:rsidRPr="00425513" w:rsidRDefault="009C6EFB" w:rsidP="003E417C">
            <w:pPr>
              <w:bidi/>
              <w:rPr>
                <w:rFonts w:ascii="David" w:hAnsi="David" w:cs="David"/>
                <w:sz w:val="24"/>
                <w:szCs w:val="24"/>
                <w:rtl/>
              </w:rPr>
            </w:pPr>
            <w:r w:rsidRPr="00425513">
              <w:rPr>
                <w:rFonts w:ascii="David" w:hAnsi="David" w:cs="David"/>
                <w:sz w:val="24"/>
                <w:szCs w:val="24"/>
                <w:rtl/>
              </w:rPr>
              <w:t>מה היא עלות הארוחות בכל אחד מהמתקנים ? מה היא עלות הארוחות בליווים ? מה היא עלות ארוחות בימי העיון ועלות הכריך הנוסף ביום ריענון?</w:t>
            </w:r>
          </w:p>
        </w:tc>
        <w:tc>
          <w:tcPr>
            <w:tcW w:w="4642" w:type="dxa"/>
            <w:tcBorders>
              <w:top w:val="single" w:sz="4" w:space="0" w:color="auto"/>
              <w:left w:val="nil"/>
              <w:bottom w:val="single" w:sz="4" w:space="0" w:color="auto"/>
              <w:right w:val="single" w:sz="8" w:space="0" w:color="auto"/>
            </w:tcBorders>
          </w:tcPr>
          <w:p w14:paraId="64D6350F" w14:textId="185278EA" w:rsidR="00214615" w:rsidRPr="00425513" w:rsidRDefault="00214615" w:rsidP="00214615">
            <w:pPr>
              <w:bidi/>
              <w:rPr>
                <w:rFonts w:ascii="David" w:hAnsi="David" w:cs="David"/>
                <w:sz w:val="24"/>
                <w:szCs w:val="24"/>
                <w:rtl/>
              </w:rPr>
            </w:pPr>
            <w:r w:rsidRPr="00ED1723">
              <w:rPr>
                <w:rFonts w:ascii="David" w:hAnsi="David" w:cs="David" w:hint="cs"/>
                <w:sz w:val="24"/>
                <w:szCs w:val="24"/>
                <w:rtl/>
              </w:rPr>
              <w:t>סבסוד הארוחות הינו בהתאם לסעיף 2.27.1 במכרז וההוראות החלות בנושא, הזכאות הינה לכל העובדים</w:t>
            </w:r>
            <w:r>
              <w:rPr>
                <w:rFonts w:ascii="David" w:hAnsi="David" w:cs="David" w:hint="cs"/>
                <w:sz w:val="24"/>
                <w:szCs w:val="24"/>
                <w:rtl/>
              </w:rPr>
              <w:t xml:space="preserve">. </w:t>
            </w:r>
          </w:p>
        </w:tc>
      </w:tr>
      <w:tr w:rsidR="00431731" w14:paraId="26ED929B" w14:textId="77777777" w:rsidTr="00504EFF">
        <w:tc>
          <w:tcPr>
            <w:tcW w:w="995" w:type="dxa"/>
            <w:tcBorders>
              <w:top w:val="single" w:sz="4" w:space="0" w:color="auto"/>
              <w:bottom w:val="single" w:sz="4" w:space="0" w:color="auto"/>
              <w:right w:val="single" w:sz="4" w:space="0" w:color="auto"/>
            </w:tcBorders>
          </w:tcPr>
          <w:p w14:paraId="09B19986" w14:textId="1D36E8BA" w:rsidR="003E417C" w:rsidRPr="00425513" w:rsidRDefault="009C6EFB" w:rsidP="003E417C">
            <w:pPr>
              <w:bidi/>
              <w:rPr>
                <w:rFonts w:ascii="David" w:hAnsi="David" w:cs="David"/>
                <w:sz w:val="24"/>
                <w:szCs w:val="24"/>
                <w:rtl/>
              </w:rPr>
            </w:pPr>
            <w:r>
              <w:rPr>
                <w:rFonts w:ascii="David" w:hAnsi="David" w:cs="David" w:hint="cs"/>
                <w:sz w:val="24"/>
                <w:szCs w:val="24"/>
                <w:rtl/>
              </w:rPr>
              <w:t>108</w:t>
            </w:r>
          </w:p>
        </w:tc>
        <w:tc>
          <w:tcPr>
            <w:tcW w:w="1493" w:type="dxa"/>
            <w:tcBorders>
              <w:top w:val="single" w:sz="4" w:space="0" w:color="auto"/>
              <w:bottom w:val="single" w:sz="4" w:space="0" w:color="auto"/>
              <w:right w:val="single" w:sz="4" w:space="0" w:color="auto"/>
            </w:tcBorders>
          </w:tcPr>
          <w:p w14:paraId="62B1C491" w14:textId="77777777" w:rsidR="003E417C" w:rsidRPr="00425513" w:rsidRDefault="003E417C" w:rsidP="003E417C">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7D5B6219" w14:textId="23405718" w:rsidR="003E417C" w:rsidRPr="00425513" w:rsidRDefault="009C6EFB" w:rsidP="003E417C">
            <w:pPr>
              <w:bidi/>
              <w:rPr>
                <w:rFonts w:ascii="David" w:hAnsi="David" w:cs="David"/>
                <w:sz w:val="24"/>
                <w:szCs w:val="24"/>
                <w:rtl/>
              </w:rPr>
            </w:pPr>
            <w:r w:rsidRPr="00425513">
              <w:rPr>
                <w:rFonts w:ascii="David" w:hAnsi="David" w:cs="David"/>
                <w:sz w:val="24"/>
                <w:szCs w:val="24"/>
                <w:rtl/>
              </w:rPr>
              <w:t>שכר עובדים במחוז תל אביב וירושלים</w:t>
            </w:r>
          </w:p>
        </w:tc>
        <w:tc>
          <w:tcPr>
            <w:tcW w:w="1673" w:type="dxa"/>
            <w:tcBorders>
              <w:top w:val="single" w:sz="4" w:space="0" w:color="auto"/>
              <w:left w:val="single" w:sz="4" w:space="0" w:color="auto"/>
              <w:bottom w:val="single" w:sz="4" w:space="0" w:color="auto"/>
              <w:right w:val="single" w:sz="8" w:space="0" w:color="auto"/>
            </w:tcBorders>
          </w:tcPr>
          <w:p w14:paraId="35CF50AB" w14:textId="0C044E21" w:rsidR="003E417C" w:rsidRPr="00425513" w:rsidRDefault="009C6EFB" w:rsidP="003E417C">
            <w:pPr>
              <w:bidi/>
              <w:rPr>
                <w:rFonts w:ascii="David" w:hAnsi="David" w:cs="David"/>
                <w:sz w:val="24"/>
                <w:szCs w:val="24"/>
                <w:rtl/>
              </w:rPr>
            </w:pPr>
            <w:r w:rsidRPr="00425513">
              <w:rPr>
                <w:rFonts w:ascii="David" w:hAnsi="David" w:cs="David"/>
                <w:sz w:val="24"/>
                <w:szCs w:val="24"/>
                <w:rtl/>
              </w:rPr>
              <w:t>2</w:t>
            </w:r>
          </w:p>
        </w:tc>
        <w:tc>
          <w:tcPr>
            <w:tcW w:w="995" w:type="dxa"/>
            <w:tcBorders>
              <w:top w:val="single" w:sz="4" w:space="0" w:color="auto"/>
              <w:left w:val="nil"/>
              <w:bottom w:val="single" w:sz="4" w:space="0" w:color="auto"/>
              <w:right w:val="single" w:sz="8" w:space="0" w:color="auto"/>
            </w:tcBorders>
          </w:tcPr>
          <w:p w14:paraId="6D568610" w14:textId="54D1746A" w:rsidR="003E417C" w:rsidRPr="00425513" w:rsidRDefault="009C6EFB" w:rsidP="003E417C">
            <w:pPr>
              <w:bidi/>
              <w:rPr>
                <w:rFonts w:ascii="David" w:hAnsi="David" w:cs="David"/>
                <w:sz w:val="24"/>
                <w:szCs w:val="24"/>
                <w:rtl/>
              </w:rPr>
            </w:pPr>
            <w:r w:rsidRPr="00425513">
              <w:rPr>
                <w:rFonts w:ascii="David" w:hAnsi="David" w:cs="David"/>
                <w:sz w:val="24"/>
                <w:szCs w:val="24"/>
                <w:rtl/>
              </w:rPr>
              <w:t>138</w:t>
            </w:r>
          </w:p>
        </w:tc>
        <w:tc>
          <w:tcPr>
            <w:tcW w:w="4746" w:type="dxa"/>
            <w:tcBorders>
              <w:top w:val="single" w:sz="4" w:space="0" w:color="auto"/>
              <w:left w:val="nil"/>
              <w:bottom w:val="single" w:sz="4" w:space="0" w:color="auto"/>
              <w:right w:val="single" w:sz="8" w:space="0" w:color="auto"/>
            </w:tcBorders>
          </w:tcPr>
          <w:p w14:paraId="2B61FAC4" w14:textId="059C6B8A" w:rsidR="003E417C" w:rsidRPr="00425513" w:rsidRDefault="009C6EFB" w:rsidP="003E417C">
            <w:pPr>
              <w:bidi/>
              <w:rPr>
                <w:rFonts w:ascii="David" w:hAnsi="David" w:cs="David"/>
                <w:sz w:val="24"/>
                <w:szCs w:val="24"/>
                <w:rtl/>
              </w:rPr>
            </w:pPr>
            <w:r w:rsidRPr="00425513">
              <w:rPr>
                <w:rFonts w:ascii="David" w:hAnsi="David" w:cs="David"/>
                <w:sz w:val="24"/>
                <w:szCs w:val="24"/>
                <w:rtl/>
              </w:rPr>
              <w:t>נבקש להעלות את גובה שכר העובדים במחוז תל אביב ומחוז ירושלים, התחרות על עובד אבטחה במחוזות אלה עצומה ויהיה קשה מאוד עד בלתי אפשרי לגייס עובדים בתעריפים כאלה כאשר השכר בגופים מקבילים התקבע על 45-50 ₪ לשעת עבודה.</w:t>
            </w:r>
          </w:p>
        </w:tc>
        <w:tc>
          <w:tcPr>
            <w:tcW w:w="4642" w:type="dxa"/>
            <w:tcBorders>
              <w:top w:val="single" w:sz="4" w:space="0" w:color="auto"/>
              <w:left w:val="nil"/>
              <w:bottom w:val="single" w:sz="4" w:space="0" w:color="auto"/>
              <w:right w:val="single" w:sz="8" w:space="0" w:color="auto"/>
            </w:tcBorders>
          </w:tcPr>
          <w:p w14:paraId="56A40860" w14:textId="2EF555AB" w:rsidR="003E417C" w:rsidRPr="00F25D97" w:rsidRDefault="009C6EFB" w:rsidP="003E417C">
            <w:pPr>
              <w:bidi/>
              <w:rPr>
                <w:rFonts w:ascii="David" w:hAnsi="David" w:cs="David"/>
                <w:sz w:val="24"/>
                <w:szCs w:val="24"/>
                <w:rtl/>
              </w:rPr>
            </w:pPr>
            <w:r w:rsidRPr="00F25D97">
              <w:rPr>
                <w:rFonts w:ascii="David" w:hAnsi="David" w:cs="David" w:hint="cs"/>
                <w:sz w:val="24"/>
                <w:szCs w:val="24"/>
                <w:rtl/>
              </w:rPr>
              <w:t>הבקשה נדחית אין שינוי במסמכי המכרז.</w:t>
            </w:r>
          </w:p>
          <w:p w14:paraId="68DDFADB" w14:textId="394DCDA0" w:rsidR="00214615" w:rsidRPr="00425513" w:rsidRDefault="00D2499E" w:rsidP="00214615">
            <w:pPr>
              <w:bidi/>
              <w:rPr>
                <w:rFonts w:ascii="David" w:hAnsi="David" w:cs="David"/>
                <w:sz w:val="24"/>
                <w:szCs w:val="24"/>
                <w:rtl/>
              </w:rPr>
            </w:pPr>
            <w:r>
              <w:rPr>
                <w:rFonts w:ascii="David" w:hAnsi="David" w:cs="David" w:hint="cs"/>
                <w:sz w:val="24"/>
                <w:szCs w:val="24"/>
                <w:rtl/>
              </w:rPr>
              <w:t xml:space="preserve"> </w:t>
            </w:r>
          </w:p>
        </w:tc>
      </w:tr>
      <w:tr w:rsidR="00431731" w14:paraId="3B3CB227" w14:textId="77777777" w:rsidTr="00504EFF">
        <w:tc>
          <w:tcPr>
            <w:tcW w:w="995" w:type="dxa"/>
            <w:tcBorders>
              <w:top w:val="single" w:sz="4" w:space="0" w:color="auto"/>
              <w:bottom w:val="single" w:sz="4" w:space="0" w:color="auto"/>
              <w:right w:val="single" w:sz="4" w:space="0" w:color="auto"/>
            </w:tcBorders>
          </w:tcPr>
          <w:p w14:paraId="031DFF22" w14:textId="0B5FA424" w:rsidR="003E417C" w:rsidRPr="00425513" w:rsidRDefault="009C6EFB" w:rsidP="003E417C">
            <w:pPr>
              <w:bidi/>
              <w:rPr>
                <w:rFonts w:ascii="David" w:hAnsi="David" w:cs="David"/>
                <w:sz w:val="24"/>
                <w:szCs w:val="24"/>
                <w:rtl/>
              </w:rPr>
            </w:pPr>
            <w:r>
              <w:rPr>
                <w:rFonts w:ascii="David" w:hAnsi="David" w:cs="David" w:hint="cs"/>
                <w:sz w:val="24"/>
                <w:szCs w:val="24"/>
                <w:rtl/>
              </w:rPr>
              <w:lastRenderedPageBreak/>
              <w:t>109</w:t>
            </w:r>
          </w:p>
        </w:tc>
        <w:tc>
          <w:tcPr>
            <w:tcW w:w="1493" w:type="dxa"/>
            <w:tcBorders>
              <w:top w:val="single" w:sz="4" w:space="0" w:color="auto"/>
              <w:bottom w:val="single" w:sz="4" w:space="0" w:color="auto"/>
              <w:right w:val="single" w:sz="4" w:space="0" w:color="auto"/>
            </w:tcBorders>
          </w:tcPr>
          <w:p w14:paraId="14BD8A47" w14:textId="77777777" w:rsidR="003E417C" w:rsidRPr="00425513" w:rsidRDefault="003E417C" w:rsidP="003E417C">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30D15F05" w14:textId="7659F0B5" w:rsidR="003E417C" w:rsidRPr="00425513" w:rsidRDefault="009C6EFB" w:rsidP="003E417C">
            <w:pPr>
              <w:bidi/>
              <w:rPr>
                <w:rFonts w:ascii="David" w:hAnsi="David" w:cs="David"/>
                <w:sz w:val="24"/>
                <w:szCs w:val="24"/>
                <w:rtl/>
              </w:rPr>
            </w:pPr>
            <w:r w:rsidRPr="00425513">
              <w:rPr>
                <w:rFonts w:ascii="David" w:hAnsi="David" w:cs="David"/>
                <w:sz w:val="24"/>
                <w:szCs w:val="24"/>
                <w:rtl/>
              </w:rPr>
              <w:t>כמות עובדים חסרה</w:t>
            </w:r>
          </w:p>
        </w:tc>
        <w:tc>
          <w:tcPr>
            <w:tcW w:w="1673" w:type="dxa"/>
            <w:tcBorders>
              <w:top w:val="single" w:sz="4" w:space="0" w:color="auto"/>
              <w:left w:val="single" w:sz="4" w:space="0" w:color="auto"/>
              <w:bottom w:val="single" w:sz="4" w:space="0" w:color="auto"/>
              <w:right w:val="single" w:sz="8" w:space="0" w:color="auto"/>
            </w:tcBorders>
          </w:tcPr>
          <w:p w14:paraId="6B3707FA" w14:textId="1C35EFB4" w:rsidR="003E417C" w:rsidRPr="00425513" w:rsidRDefault="009C6EFB" w:rsidP="003E417C">
            <w:pPr>
              <w:bidi/>
              <w:rPr>
                <w:rFonts w:ascii="David" w:hAnsi="David" w:cs="David"/>
                <w:sz w:val="24"/>
                <w:szCs w:val="24"/>
                <w:rtl/>
              </w:rPr>
            </w:pPr>
            <w:r w:rsidRPr="00425513">
              <w:rPr>
                <w:rFonts w:ascii="David" w:hAnsi="David" w:cs="David"/>
                <w:sz w:val="24"/>
                <w:szCs w:val="24"/>
                <w:rtl/>
              </w:rPr>
              <w:t>כללי</w:t>
            </w:r>
          </w:p>
        </w:tc>
        <w:tc>
          <w:tcPr>
            <w:tcW w:w="995" w:type="dxa"/>
            <w:tcBorders>
              <w:top w:val="single" w:sz="4" w:space="0" w:color="auto"/>
              <w:left w:val="nil"/>
              <w:bottom w:val="single" w:sz="4" w:space="0" w:color="auto"/>
              <w:right w:val="single" w:sz="8" w:space="0" w:color="auto"/>
            </w:tcBorders>
          </w:tcPr>
          <w:p w14:paraId="3939E567" w14:textId="026BFC86" w:rsidR="003E417C" w:rsidRPr="00425513" w:rsidRDefault="009C6EFB" w:rsidP="003E417C">
            <w:pPr>
              <w:bidi/>
              <w:rPr>
                <w:rFonts w:ascii="David" w:hAnsi="David" w:cs="David"/>
                <w:sz w:val="24"/>
                <w:szCs w:val="24"/>
                <w:rtl/>
              </w:rPr>
            </w:pPr>
            <w:r w:rsidRPr="00425513">
              <w:rPr>
                <w:rFonts w:ascii="David" w:hAnsi="David" w:cs="David"/>
                <w:sz w:val="24"/>
                <w:szCs w:val="24"/>
                <w:rtl/>
              </w:rPr>
              <w:t>כללי</w:t>
            </w:r>
          </w:p>
        </w:tc>
        <w:tc>
          <w:tcPr>
            <w:tcW w:w="4746" w:type="dxa"/>
            <w:tcBorders>
              <w:top w:val="single" w:sz="4" w:space="0" w:color="auto"/>
              <w:left w:val="nil"/>
              <w:bottom w:val="single" w:sz="4" w:space="0" w:color="auto"/>
              <w:right w:val="single" w:sz="8" w:space="0" w:color="auto"/>
            </w:tcBorders>
          </w:tcPr>
          <w:p w14:paraId="7D226353" w14:textId="5CD64DF2" w:rsidR="003E417C" w:rsidRPr="00425513" w:rsidRDefault="009C6EFB" w:rsidP="003E417C">
            <w:pPr>
              <w:bidi/>
              <w:rPr>
                <w:rFonts w:ascii="David" w:hAnsi="David" w:cs="David"/>
                <w:sz w:val="24"/>
                <w:szCs w:val="24"/>
                <w:rtl/>
              </w:rPr>
            </w:pPr>
            <w:r w:rsidRPr="00425513">
              <w:rPr>
                <w:rFonts w:ascii="David" w:hAnsi="David" w:cs="David"/>
                <w:sz w:val="24"/>
                <w:szCs w:val="24"/>
                <w:rtl/>
              </w:rPr>
              <w:t>כמה עובדים חסרים כיום בכל מחוז?</w:t>
            </w:r>
          </w:p>
        </w:tc>
        <w:tc>
          <w:tcPr>
            <w:tcW w:w="4642" w:type="dxa"/>
            <w:tcBorders>
              <w:top w:val="single" w:sz="4" w:space="0" w:color="auto"/>
              <w:left w:val="nil"/>
              <w:bottom w:val="single" w:sz="4" w:space="0" w:color="auto"/>
              <w:right w:val="single" w:sz="8" w:space="0" w:color="auto"/>
            </w:tcBorders>
          </w:tcPr>
          <w:p w14:paraId="2B496F39" w14:textId="197D9C4F" w:rsidR="003E417C" w:rsidRPr="00425513" w:rsidRDefault="009C6EFB" w:rsidP="003E417C">
            <w:pPr>
              <w:bidi/>
              <w:rPr>
                <w:rFonts w:ascii="David" w:hAnsi="David" w:cs="David"/>
                <w:sz w:val="24"/>
                <w:szCs w:val="24"/>
                <w:rtl/>
              </w:rPr>
            </w:pPr>
            <w:r>
              <w:rPr>
                <w:rFonts w:ascii="David" w:hAnsi="David" w:cs="David" w:hint="cs"/>
                <w:sz w:val="24"/>
                <w:szCs w:val="24"/>
                <w:rtl/>
              </w:rPr>
              <w:t>הנתון אינו רלוונטי לספק שעתיד לתת את השירות.</w:t>
            </w:r>
          </w:p>
        </w:tc>
      </w:tr>
      <w:tr w:rsidR="00431731" w14:paraId="0826CD6E" w14:textId="77777777" w:rsidTr="00504EFF">
        <w:tc>
          <w:tcPr>
            <w:tcW w:w="995" w:type="dxa"/>
            <w:tcBorders>
              <w:top w:val="single" w:sz="4" w:space="0" w:color="auto"/>
              <w:bottom w:val="single" w:sz="4" w:space="0" w:color="auto"/>
              <w:right w:val="single" w:sz="4" w:space="0" w:color="auto"/>
            </w:tcBorders>
          </w:tcPr>
          <w:p w14:paraId="228B50D8" w14:textId="708AC39E" w:rsidR="003E417C" w:rsidRPr="00425513" w:rsidRDefault="009C6EFB" w:rsidP="003E417C">
            <w:pPr>
              <w:bidi/>
              <w:rPr>
                <w:rFonts w:ascii="David" w:hAnsi="David" w:cs="David"/>
                <w:sz w:val="24"/>
                <w:szCs w:val="24"/>
                <w:rtl/>
              </w:rPr>
            </w:pPr>
            <w:r>
              <w:rPr>
                <w:rFonts w:ascii="David" w:hAnsi="David" w:cs="David" w:hint="cs"/>
                <w:sz w:val="24"/>
                <w:szCs w:val="24"/>
                <w:rtl/>
              </w:rPr>
              <w:t>110</w:t>
            </w:r>
          </w:p>
        </w:tc>
        <w:tc>
          <w:tcPr>
            <w:tcW w:w="1493" w:type="dxa"/>
            <w:tcBorders>
              <w:top w:val="single" w:sz="4" w:space="0" w:color="auto"/>
              <w:bottom w:val="single" w:sz="4" w:space="0" w:color="auto"/>
              <w:right w:val="single" w:sz="4" w:space="0" w:color="auto"/>
            </w:tcBorders>
          </w:tcPr>
          <w:p w14:paraId="17405CF7" w14:textId="77777777" w:rsidR="003E417C" w:rsidRPr="00425513" w:rsidRDefault="003E417C" w:rsidP="003E417C">
            <w:pPr>
              <w:bidi/>
              <w:rPr>
                <w:rFonts w:ascii="David" w:hAnsi="David" w:cs="David"/>
                <w:sz w:val="24"/>
                <w:szCs w:val="24"/>
                <w:rtl/>
              </w:rPr>
            </w:pPr>
          </w:p>
        </w:tc>
        <w:tc>
          <w:tcPr>
            <w:tcW w:w="1434" w:type="dxa"/>
            <w:tcBorders>
              <w:top w:val="single" w:sz="4" w:space="0" w:color="auto"/>
              <w:left w:val="single" w:sz="4" w:space="0" w:color="auto"/>
              <w:bottom w:val="single" w:sz="4" w:space="0" w:color="auto"/>
              <w:right w:val="single" w:sz="4" w:space="0" w:color="auto"/>
            </w:tcBorders>
          </w:tcPr>
          <w:p w14:paraId="55A93DAB" w14:textId="73744A69" w:rsidR="003E417C" w:rsidRPr="00425513" w:rsidRDefault="009C6EFB" w:rsidP="003E417C">
            <w:pPr>
              <w:bidi/>
              <w:rPr>
                <w:rFonts w:ascii="David" w:hAnsi="David" w:cs="David"/>
                <w:sz w:val="24"/>
                <w:szCs w:val="24"/>
                <w:rtl/>
              </w:rPr>
            </w:pPr>
            <w:r w:rsidRPr="00425513">
              <w:rPr>
                <w:rFonts w:ascii="David" w:hAnsi="David" w:cs="David"/>
                <w:sz w:val="24"/>
                <w:szCs w:val="24"/>
                <w:rtl/>
              </w:rPr>
              <w:t>מפקחים ורכזות מנהלה</w:t>
            </w:r>
          </w:p>
        </w:tc>
        <w:tc>
          <w:tcPr>
            <w:tcW w:w="1673" w:type="dxa"/>
            <w:tcBorders>
              <w:top w:val="single" w:sz="4" w:space="0" w:color="auto"/>
              <w:left w:val="single" w:sz="4" w:space="0" w:color="auto"/>
              <w:bottom w:val="single" w:sz="4" w:space="0" w:color="auto"/>
              <w:right w:val="single" w:sz="8" w:space="0" w:color="auto"/>
            </w:tcBorders>
          </w:tcPr>
          <w:p w14:paraId="58AFA2BC" w14:textId="5C398A34" w:rsidR="003E417C" w:rsidRPr="00425513" w:rsidRDefault="009C6EFB" w:rsidP="003E417C">
            <w:pPr>
              <w:bidi/>
              <w:rPr>
                <w:rFonts w:ascii="David" w:hAnsi="David" w:cs="David"/>
                <w:sz w:val="24"/>
                <w:szCs w:val="24"/>
                <w:rtl/>
              </w:rPr>
            </w:pPr>
            <w:r w:rsidRPr="00425513">
              <w:rPr>
                <w:rFonts w:ascii="David" w:hAnsi="David" w:cs="David"/>
                <w:sz w:val="24"/>
                <w:szCs w:val="24"/>
                <w:rtl/>
              </w:rPr>
              <w:t>6+1</w:t>
            </w:r>
          </w:p>
        </w:tc>
        <w:tc>
          <w:tcPr>
            <w:tcW w:w="995" w:type="dxa"/>
            <w:tcBorders>
              <w:top w:val="single" w:sz="4" w:space="0" w:color="auto"/>
              <w:left w:val="nil"/>
              <w:bottom w:val="single" w:sz="4" w:space="0" w:color="auto"/>
              <w:right w:val="single" w:sz="8" w:space="0" w:color="auto"/>
            </w:tcBorders>
          </w:tcPr>
          <w:p w14:paraId="6502E96D" w14:textId="03C35762" w:rsidR="003E417C" w:rsidRPr="00425513" w:rsidRDefault="009C6EFB" w:rsidP="003E417C">
            <w:pPr>
              <w:bidi/>
              <w:rPr>
                <w:rFonts w:ascii="David" w:hAnsi="David" w:cs="David"/>
                <w:sz w:val="24"/>
                <w:szCs w:val="24"/>
                <w:rtl/>
              </w:rPr>
            </w:pPr>
            <w:r w:rsidRPr="00425513">
              <w:rPr>
                <w:rFonts w:ascii="David" w:hAnsi="David" w:cs="David"/>
                <w:sz w:val="24"/>
                <w:szCs w:val="24"/>
                <w:rtl/>
              </w:rPr>
              <w:t>נספח טכני עמוד 1</w:t>
            </w:r>
          </w:p>
        </w:tc>
        <w:tc>
          <w:tcPr>
            <w:tcW w:w="4746" w:type="dxa"/>
            <w:tcBorders>
              <w:top w:val="single" w:sz="4" w:space="0" w:color="auto"/>
              <w:left w:val="nil"/>
              <w:bottom w:val="single" w:sz="4" w:space="0" w:color="auto"/>
              <w:right w:val="single" w:sz="8" w:space="0" w:color="auto"/>
            </w:tcBorders>
          </w:tcPr>
          <w:p w14:paraId="24791B53" w14:textId="77777777" w:rsidR="003E417C" w:rsidRPr="00425513" w:rsidRDefault="009C6EFB" w:rsidP="003E417C">
            <w:pPr>
              <w:bidi/>
              <w:rPr>
                <w:rFonts w:ascii="David" w:hAnsi="David" w:cs="David"/>
                <w:sz w:val="24"/>
                <w:szCs w:val="24"/>
                <w:rtl/>
              </w:rPr>
            </w:pPr>
            <w:r w:rsidRPr="00425513">
              <w:rPr>
                <w:rFonts w:ascii="David" w:hAnsi="David" w:cs="David"/>
                <w:sz w:val="24"/>
                <w:szCs w:val="24"/>
                <w:rtl/>
              </w:rPr>
              <w:t>איך גובים את השכר ועלות המעביד של 9 המפקחים כולל הסוציאליות, ההכשרות, הרכבים והתנאים הנלווים ?</w:t>
            </w:r>
          </w:p>
          <w:p w14:paraId="3BC1E05A" w14:textId="551A13E5" w:rsidR="003E417C" w:rsidRPr="00425513" w:rsidRDefault="009C6EFB" w:rsidP="003E417C">
            <w:pPr>
              <w:bidi/>
              <w:rPr>
                <w:rFonts w:ascii="David" w:hAnsi="David" w:cs="David"/>
                <w:sz w:val="24"/>
                <w:szCs w:val="24"/>
                <w:rtl/>
              </w:rPr>
            </w:pPr>
            <w:r w:rsidRPr="00425513">
              <w:rPr>
                <w:rFonts w:ascii="David" w:hAnsi="David" w:cs="David"/>
                <w:sz w:val="24"/>
                <w:szCs w:val="24"/>
                <w:rtl/>
              </w:rPr>
              <w:t>איך גובים את השכר ועלות המעביד של 4 רכזות המנהלות כולל הסוציאליות והתנאים הנלווים?</w:t>
            </w:r>
          </w:p>
        </w:tc>
        <w:tc>
          <w:tcPr>
            <w:tcW w:w="4642" w:type="dxa"/>
            <w:tcBorders>
              <w:top w:val="single" w:sz="4" w:space="0" w:color="auto"/>
              <w:left w:val="nil"/>
              <w:bottom w:val="single" w:sz="4" w:space="0" w:color="auto"/>
              <w:right w:val="single" w:sz="8" w:space="0" w:color="auto"/>
            </w:tcBorders>
          </w:tcPr>
          <w:p w14:paraId="17C8A9CD" w14:textId="075EA9D5" w:rsidR="003E417C" w:rsidRPr="00425513" w:rsidRDefault="00CA3209" w:rsidP="003E417C">
            <w:pPr>
              <w:bidi/>
              <w:rPr>
                <w:rFonts w:ascii="David" w:hAnsi="David" w:cs="David"/>
                <w:sz w:val="24"/>
                <w:szCs w:val="24"/>
                <w:rtl/>
              </w:rPr>
            </w:pPr>
            <w:r>
              <w:rPr>
                <w:rFonts w:ascii="David" w:hAnsi="David" w:cs="David" w:hint="cs"/>
                <w:sz w:val="24"/>
                <w:szCs w:val="24"/>
                <w:rtl/>
              </w:rPr>
              <w:t>בהתאם להוראת התכ"ם 8.2.1 ובהתאם לאמור בנספח התמחירי המצ"ב במסמכי המכרז.</w:t>
            </w:r>
          </w:p>
        </w:tc>
      </w:tr>
      <w:tr w:rsidR="00431731" w14:paraId="1C398EF5" w14:textId="77777777" w:rsidTr="00504EFF">
        <w:tc>
          <w:tcPr>
            <w:tcW w:w="995" w:type="dxa"/>
            <w:tcBorders>
              <w:top w:val="single" w:sz="4" w:space="0" w:color="auto"/>
              <w:bottom w:val="single" w:sz="4" w:space="0" w:color="auto"/>
              <w:right w:val="single" w:sz="4" w:space="0" w:color="auto"/>
            </w:tcBorders>
          </w:tcPr>
          <w:p w14:paraId="53A3B207" w14:textId="3139A06E" w:rsidR="006139B2" w:rsidRPr="00425513" w:rsidRDefault="009C6EFB" w:rsidP="006139B2">
            <w:pPr>
              <w:bidi/>
              <w:rPr>
                <w:rFonts w:ascii="David" w:hAnsi="David" w:cs="David"/>
                <w:sz w:val="24"/>
                <w:szCs w:val="24"/>
                <w:rtl/>
              </w:rPr>
            </w:pPr>
            <w:r>
              <w:rPr>
                <w:rFonts w:ascii="David" w:hAnsi="David" w:cs="David" w:hint="cs"/>
                <w:sz w:val="24"/>
                <w:szCs w:val="24"/>
                <w:rtl/>
              </w:rPr>
              <w:t>111</w:t>
            </w:r>
          </w:p>
        </w:tc>
        <w:tc>
          <w:tcPr>
            <w:tcW w:w="1493" w:type="dxa"/>
            <w:tcBorders>
              <w:top w:val="single" w:sz="4" w:space="0" w:color="auto"/>
              <w:bottom w:val="single" w:sz="4" w:space="0" w:color="auto"/>
              <w:right w:val="single" w:sz="4" w:space="0" w:color="auto"/>
            </w:tcBorders>
          </w:tcPr>
          <w:p w14:paraId="48BC632A" w14:textId="4DEA9972" w:rsidR="006139B2" w:rsidRPr="00425513" w:rsidRDefault="009C6EFB" w:rsidP="006139B2">
            <w:pPr>
              <w:bidi/>
              <w:rPr>
                <w:rFonts w:ascii="David" w:hAnsi="David" w:cs="David"/>
                <w:sz w:val="24"/>
                <w:szCs w:val="24"/>
                <w:rtl/>
              </w:rPr>
            </w:pPr>
            <w:r w:rsidRPr="00425513">
              <w:rPr>
                <w:rFonts w:ascii="David" w:hAnsi="David" w:cs="David"/>
                <w:sz w:val="24"/>
                <w:szCs w:val="24"/>
                <w:rtl/>
              </w:rPr>
              <w:t>הנחיות כלליות</w:t>
            </w:r>
          </w:p>
        </w:tc>
        <w:tc>
          <w:tcPr>
            <w:tcW w:w="1434" w:type="dxa"/>
            <w:tcBorders>
              <w:top w:val="single" w:sz="4" w:space="0" w:color="auto"/>
              <w:left w:val="single" w:sz="4" w:space="0" w:color="auto"/>
              <w:bottom w:val="single" w:sz="4" w:space="0" w:color="auto"/>
              <w:right w:val="single" w:sz="4" w:space="0" w:color="auto"/>
            </w:tcBorders>
          </w:tcPr>
          <w:p w14:paraId="49F191CE" w14:textId="3C0D9929" w:rsidR="006139B2" w:rsidRPr="00425513" w:rsidRDefault="009C6EFB" w:rsidP="006139B2">
            <w:pPr>
              <w:bidi/>
              <w:rPr>
                <w:rFonts w:ascii="David" w:hAnsi="David" w:cs="David"/>
                <w:sz w:val="24"/>
                <w:szCs w:val="24"/>
                <w:rtl/>
              </w:rPr>
            </w:pPr>
            <w:r w:rsidRPr="00425513">
              <w:rPr>
                <w:rFonts w:ascii="David" w:hAnsi="David" w:cs="David"/>
                <w:sz w:val="24"/>
                <w:szCs w:val="24"/>
                <w:rtl/>
              </w:rPr>
              <w:t xml:space="preserve">תנאי סף מנהלתיים </w:t>
            </w:r>
          </w:p>
        </w:tc>
        <w:tc>
          <w:tcPr>
            <w:tcW w:w="1673" w:type="dxa"/>
            <w:tcBorders>
              <w:top w:val="single" w:sz="4" w:space="0" w:color="auto"/>
              <w:left w:val="single" w:sz="4" w:space="0" w:color="auto"/>
              <w:bottom w:val="single" w:sz="4" w:space="0" w:color="auto"/>
              <w:right w:val="single" w:sz="8" w:space="0" w:color="auto"/>
            </w:tcBorders>
          </w:tcPr>
          <w:p w14:paraId="70B97F33" w14:textId="77777777" w:rsidR="006139B2" w:rsidRPr="00425513" w:rsidRDefault="009C6EFB" w:rsidP="006139B2">
            <w:pPr>
              <w:bidi/>
              <w:rPr>
                <w:rFonts w:ascii="David" w:hAnsi="David" w:cs="David"/>
                <w:sz w:val="24"/>
                <w:szCs w:val="24"/>
                <w:rtl/>
              </w:rPr>
            </w:pPr>
            <w:r w:rsidRPr="00425513">
              <w:rPr>
                <w:rFonts w:ascii="David" w:hAnsi="David" w:cs="David"/>
                <w:sz w:val="24"/>
                <w:szCs w:val="24"/>
                <w:rtl/>
              </w:rPr>
              <w:t>עמוד 11</w:t>
            </w:r>
          </w:p>
          <w:p w14:paraId="1751C868" w14:textId="77777777" w:rsidR="006139B2" w:rsidRPr="00425513" w:rsidRDefault="009C6EFB" w:rsidP="006139B2">
            <w:pPr>
              <w:bidi/>
              <w:rPr>
                <w:rFonts w:ascii="David" w:hAnsi="David" w:cs="David"/>
                <w:sz w:val="24"/>
                <w:szCs w:val="24"/>
                <w:rtl/>
              </w:rPr>
            </w:pPr>
            <w:r w:rsidRPr="00425513">
              <w:rPr>
                <w:rFonts w:ascii="David" w:hAnsi="David" w:cs="David"/>
                <w:sz w:val="24"/>
                <w:szCs w:val="24"/>
                <w:rtl/>
              </w:rPr>
              <w:t>סעיף 7.2.1</w:t>
            </w:r>
          </w:p>
          <w:p w14:paraId="53736ED1" w14:textId="77777777" w:rsidR="006139B2" w:rsidRPr="00425513" w:rsidRDefault="006139B2" w:rsidP="006139B2">
            <w:pPr>
              <w:bidi/>
              <w:rPr>
                <w:rFonts w:ascii="David" w:hAnsi="David" w:cs="David"/>
                <w:sz w:val="24"/>
                <w:szCs w:val="24"/>
                <w:rtl/>
              </w:rPr>
            </w:pPr>
          </w:p>
        </w:tc>
        <w:tc>
          <w:tcPr>
            <w:tcW w:w="995" w:type="dxa"/>
            <w:tcBorders>
              <w:top w:val="single" w:sz="4" w:space="0" w:color="auto"/>
              <w:left w:val="nil"/>
              <w:bottom w:val="single" w:sz="4" w:space="0" w:color="auto"/>
              <w:right w:val="single" w:sz="8" w:space="0" w:color="auto"/>
            </w:tcBorders>
          </w:tcPr>
          <w:p w14:paraId="0E6F1FBF" w14:textId="77777777" w:rsidR="006139B2" w:rsidRPr="00425513" w:rsidRDefault="006139B2" w:rsidP="006139B2">
            <w:pPr>
              <w:bidi/>
              <w:rPr>
                <w:rFonts w:ascii="David" w:hAnsi="David" w:cs="David"/>
                <w:sz w:val="24"/>
                <w:szCs w:val="24"/>
                <w:rtl/>
              </w:rPr>
            </w:pPr>
          </w:p>
        </w:tc>
        <w:tc>
          <w:tcPr>
            <w:tcW w:w="4746" w:type="dxa"/>
            <w:tcBorders>
              <w:top w:val="single" w:sz="4" w:space="0" w:color="auto"/>
              <w:left w:val="nil"/>
              <w:bottom w:val="single" w:sz="4" w:space="0" w:color="auto"/>
              <w:right w:val="single" w:sz="8" w:space="0" w:color="auto"/>
            </w:tcBorders>
          </w:tcPr>
          <w:p w14:paraId="09463D37" w14:textId="77777777" w:rsidR="006139B2" w:rsidRPr="00425513" w:rsidRDefault="009C6EFB" w:rsidP="006139B2">
            <w:pPr>
              <w:bidi/>
              <w:rPr>
                <w:rFonts w:ascii="David" w:hAnsi="David" w:cs="David"/>
                <w:sz w:val="24"/>
                <w:szCs w:val="24"/>
                <w:rtl/>
              </w:rPr>
            </w:pPr>
            <w:r w:rsidRPr="00425513">
              <w:rPr>
                <w:rFonts w:ascii="David" w:hAnsi="David" w:cs="David"/>
                <w:sz w:val="24"/>
                <w:szCs w:val="24"/>
                <w:rtl/>
              </w:rPr>
              <w:t>" 7.2.1.</w:t>
            </w:r>
            <w:r w:rsidRPr="00425513">
              <w:rPr>
                <w:rFonts w:ascii="David" w:hAnsi="David" w:cs="David"/>
                <w:sz w:val="24"/>
                <w:szCs w:val="24"/>
                <w:rtl/>
              </w:rPr>
              <w:tab/>
              <w:t>המציע סיפק בכל אחת משלוש השנים שקדמו למועד האחרון להגשת הצעות במכרז שירותי אבטחת מתקנים עבור גופים המצויים בתוספת הראשונה או השנייה לחוק הסדרת הביטחון בגופים ציבוריים, תשנ"ח-1998, בהיקף כספי שלא פחת מ- 20,000,000 ₪ כולל מע"מ לשנה לכלל הגופים"</w:t>
            </w:r>
          </w:p>
          <w:p w14:paraId="66A71ECD" w14:textId="77777777" w:rsidR="006139B2" w:rsidRPr="00425513" w:rsidRDefault="006139B2" w:rsidP="006139B2">
            <w:pPr>
              <w:bidi/>
              <w:rPr>
                <w:rFonts w:ascii="David" w:hAnsi="David" w:cs="David"/>
                <w:sz w:val="24"/>
                <w:szCs w:val="24"/>
                <w:rtl/>
              </w:rPr>
            </w:pPr>
          </w:p>
          <w:p w14:paraId="345584AD" w14:textId="77777777" w:rsidR="006139B2" w:rsidRPr="00425513" w:rsidRDefault="006139B2" w:rsidP="006139B2">
            <w:pPr>
              <w:bidi/>
              <w:rPr>
                <w:rFonts w:ascii="David" w:hAnsi="David" w:cs="David"/>
                <w:sz w:val="24"/>
                <w:szCs w:val="24"/>
                <w:rtl/>
              </w:rPr>
            </w:pPr>
          </w:p>
          <w:p w14:paraId="4FCFB165" w14:textId="77777777" w:rsidR="006139B2" w:rsidRPr="00425513" w:rsidRDefault="009C6EFB" w:rsidP="006139B2">
            <w:pPr>
              <w:bidi/>
              <w:rPr>
                <w:rFonts w:ascii="David" w:hAnsi="David" w:cs="David"/>
                <w:sz w:val="24"/>
                <w:szCs w:val="24"/>
                <w:rtl/>
              </w:rPr>
            </w:pPr>
            <w:r w:rsidRPr="00425513">
              <w:rPr>
                <w:rFonts w:ascii="David" w:hAnsi="David" w:cs="David"/>
                <w:sz w:val="24"/>
                <w:szCs w:val="24"/>
                <w:rtl/>
              </w:rPr>
              <w:t>במכרזים כגון אלו מקובל לכלול עיריות ורשויות מקומיות אשר היקף פעילות האבטחה בהן גדול.</w:t>
            </w:r>
          </w:p>
          <w:p w14:paraId="6DD553A5" w14:textId="77777777" w:rsidR="006139B2" w:rsidRPr="00425513" w:rsidRDefault="009C6EFB" w:rsidP="006139B2">
            <w:pPr>
              <w:bidi/>
              <w:rPr>
                <w:rFonts w:ascii="David" w:hAnsi="David" w:cs="David"/>
                <w:sz w:val="24"/>
                <w:szCs w:val="24"/>
                <w:rtl/>
              </w:rPr>
            </w:pPr>
            <w:r w:rsidRPr="00425513">
              <w:rPr>
                <w:rFonts w:ascii="David" w:hAnsi="David" w:cs="David"/>
                <w:sz w:val="24"/>
                <w:szCs w:val="24"/>
                <w:rtl/>
              </w:rPr>
              <w:t>חברתנו מספקת שירותי אבטחה בפריסה ארצית באמצעות כ – 2,000 שומרים ומאבטחים המספקים שירות לעיריות כגון: ירושלים, כפר סבא, תל אביב, גבעתיים ועוד ובהיקף של מאות מאבטחים חמושים. יודגש כי בעיריית תל אביב החברה מספקת לכלל מתקני העירייה מאבטחים חמושים בכמות של    כ – 110 מאבטחים חמושים ובעיריית ירושלים בפרט כ – 100 מאבטחים. כמו כן החברה מספקת שירותים לחברות פרטיות ומסחריות כגון אמדוקס אשר מאובטחת עם יחידה המונה כ – 100 מאבטחים ברחבי הארץ.</w:t>
            </w:r>
          </w:p>
          <w:p w14:paraId="2BF6C69F" w14:textId="77777777" w:rsidR="006139B2" w:rsidRPr="00425513" w:rsidRDefault="009C6EFB" w:rsidP="006139B2">
            <w:pPr>
              <w:bidi/>
              <w:rPr>
                <w:rFonts w:ascii="David" w:hAnsi="David" w:cs="David"/>
                <w:sz w:val="24"/>
                <w:szCs w:val="24"/>
                <w:rtl/>
              </w:rPr>
            </w:pPr>
            <w:r w:rsidRPr="00425513">
              <w:rPr>
                <w:rFonts w:ascii="David" w:hAnsi="David" w:cs="David"/>
                <w:sz w:val="24"/>
                <w:szCs w:val="24"/>
                <w:rtl/>
              </w:rPr>
              <w:t xml:space="preserve">לחברתנו פריסת סניפים ב - 6 מחוזות שונים ברחבי הארץ ויכולת מתן מענה ברמה הארצית. </w:t>
            </w:r>
          </w:p>
          <w:p w14:paraId="5821915E" w14:textId="352E87F8" w:rsidR="006139B2" w:rsidRPr="00425513" w:rsidRDefault="009C6EFB" w:rsidP="006139B2">
            <w:pPr>
              <w:bidi/>
              <w:rPr>
                <w:rFonts w:ascii="David" w:hAnsi="David" w:cs="David"/>
                <w:sz w:val="24"/>
                <w:szCs w:val="24"/>
                <w:rtl/>
              </w:rPr>
            </w:pPr>
            <w:r w:rsidRPr="00425513">
              <w:rPr>
                <w:rFonts w:ascii="David" w:hAnsi="David" w:cs="David"/>
                <w:sz w:val="24"/>
                <w:szCs w:val="24"/>
                <w:rtl/>
              </w:rPr>
              <w:t>נבקש לכלול בתנאי הסף גם עיריות ורשויות מקומיות.</w:t>
            </w:r>
          </w:p>
        </w:tc>
        <w:tc>
          <w:tcPr>
            <w:tcW w:w="4642" w:type="dxa"/>
            <w:tcBorders>
              <w:top w:val="single" w:sz="4" w:space="0" w:color="auto"/>
              <w:left w:val="nil"/>
              <w:bottom w:val="single" w:sz="4" w:space="0" w:color="auto"/>
              <w:right w:val="single" w:sz="8" w:space="0" w:color="auto"/>
            </w:tcBorders>
          </w:tcPr>
          <w:p w14:paraId="3F157EB2" w14:textId="77777777" w:rsidR="00395225" w:rsidRDefault="00395225" w:rsidP="00395225">
            <w:pPr>
              <w:bidi/>
              <w:rPr>
                <w:rFonts w:ascii="David" w:hAnsi="David" w:cs="David"/>
                <w:sz w:val="24"/>
                <w:szCs w:val="24"/>
                <w:rtl/>
              </w:rPr>
            </w:pPr>
          </w:p>
          <w:p w14:paraId="1AD298B8" w14:textId="5A6BFE12" w:rsidR="00395225" w:rsidRPr="00425513" w:rsidRDefault="00015C9E" w:rsidP="00395225">
            <w:pPr>
              <w:bidi/>
              <w:rPr>
                <w:rFonts w:ascii="David" w:hAnsi="David" w:cs="David"/>
                <w:sz w:val="24"/>
                <w:szCs w:val="24"/>
                <w:rtl/>
              </w:rPr>
            </w:pPr>
            <w:r w:rsidRPr="00CA3209">
              <w:rPr>
                <w:rFonts w:ascii="David" w:hAnsi="David" w:cs="David" w:hint="cs"/>
                <w:sz w:val="24"/>
                <w:szCs w:val="24"/>
                <w:rtl/>
              </w:rPr>
              <w:t>ראו מענה לשאלה 66, לא מאושר.</w:t>
            </w:r>
          </w:p>
        </w:tc>
      </w:tr>
      <w:tr w:rsidR="00431731" w14:paraId="51D36D77" w14:textId="77777777" w:rsidTr="00504EFF">
        <w:tc>
          <w:tcPr>
            <w:tcW w:w="995" w:type="dxa"/>
            <w:tcBorders>
              <w:top w:val="single" w:sz="4" w:space="0" w:color="auto"/>
              <w:bottom w:val="single" w:sz="4" w:space="0" w:color="auto"/>
              <w:right w:val="single" w:sz="4" w:space="0" w:color="auto"/>
            </w:tcBorders>
          </w:tcPr>
          <w:p w14:paraId="672E04C0" w14:textId="6D099DFD" w:rsidR="006139B2" w:rsidRPr="00425513" w:rsidRDefault="009C6EFB" w:rsidP="006139B2">
            <w:pPr>
              <w:bidi/>
              <w:rPr>
                <w:rFonts w:ascii="David" w:hAnsi="David" w:cs="David"/>
                <w:sz w:val="24"/>
                <w:szCs w:val="24"/>
                <w:rtl/>
              </w:rPr>
            </w:pPr>
            <w:r>
              <w:rPr>
                <w:rFonts w:ascii="David" w:hAnsi="David" w:cs="David" w:hint="cs"/>
                <w:sz w:val="24"/>
                <w:szCs w:val="24"/>
                <w:rtl/>
              </w:rPr>
              <w:t>112</w:t>
            </w:r>
          </w:p>
        </w:tc>
        <w:tc>
          <w:tcPr>
            <w:tcW w:w="1493" w:type="dxa"/>
            <w:tcBorders>
              <w:top w:val="single" w:sz="4" w:space="0" w:color="auto"/>
              <w:bottom w:val="single" w:sz="4" w:space="0" w:color="auto"/>
              <w:right w:val="single" w:sz="4" w:space="0" w:color="auto"/>
            </w:tcBorders>
          </w:tcPr>
          <w:p w14:paraId="56FC7752" w14:textId="72FDDA60" w:rsidR="006139B2" w:rsidRPr="00425513" w:rsidRDefault="009C6EFB" w:rsidP="006139B2">
            <w:pPr>
              <w:bidi/>
              <w:rPr>
                <w:rFonts w:ascii="David" w:hAnsi="David" w:cs="David"/>
                <w:sz w:val="24"/>
                <w:szCs w:val="24"/>
                <w:rtl/>
              </w:rPr>
            </w:pPr>
            <w:r w:rsidRPr="00425513">
              <w:rPr>
                <w:rFonts w:ascii="David" w:hAnsi="David" w:cs="David"/>
                <w:sz w:val="24"/>
                <w:szCs w:val="24"/>
                <w:rtl/>
              </w:rPr>
              <w:t>מסמכי מכרז</w:t>
            </w:r>
          </w:p>
        </w:tc>
        <w:tc>
          <w:tcPr>
            <w:tcW w:w="1434" w:type="dxa"/>
            <w:tcBorders>
              <w:top w:val="single" w:sz="4" w:space="0" w:color="auto"/>
              <w:left w:val="single" w:sz="4" w:space="0" w:color="auto"/>
              <w:bottom w:val="single" w:sz="4" w:space="0" w:color="auto"/>
              <w:right w:val="single" w:sz="4" w:space="0" w:color="auto"/>
            </w:tcBorders>
          </w:tcPr>
          <w:p w14:paraId="6B7918FB" w14:textId="7E351F3E" w:rsidR="006139B2" w:rsidRPr="00425513" w:rsidRDefault="006139B2" w:rsidP="006139B2">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1FC05038" w14:textId="6725FE89" w:rsidR="006139B2" w:rsidRPr="00425513" w:rsidRDefault="009C6EFB" w:rsidP="006139B2">
            <w:pPr>
              <w:bidi/>
              <w:rPr>
                <w:rFonts w:ascii="David" w:hAnsi="David" w:cs="David"/>
                <w:sz w:val="24"/>
                <w:szCs w:val="24"/>
                <w:rtl/>
              </w:rPr>
            </w:pPr>
            <w:r w:rsidRPr="00425513">
              <w:rPr>
                <w:rFonts w:ascii="David" w:hAnsi="David" w:cs="David"/>
                <w:sz w:val="24"/>
                <w:szCs w:val="24"/>
                <w:rtl/>
              </w:rPr>
              <w:t>3</w:t>
            </w:r>
          </w:p>
        </w:tc>
        <w:tc>
          <w:tcPr>
            <w:tcW w:w="995" w:type="dxa"/>
            <w:tcBorders>
              <w:top w:val="single" w:sz="4" w:space="0" w:color="auto"/>
              <w:left w:val="nil"/>
              <w:bottom w:val="single" w:sz="4" w:space="0" w:color="auto"/>
              <w:right w:val="single" w:sz="8" w:space="0" w:color="auto"/>
            </w:tcBorders>
          </w:tcPr>
          <w:p w14:paraId="2FD231B6" w14:textId="46948352" w:rsidR="006139B2" w:rsidRPr="00425513" w:rsidRDefault="009C6EFB" w:rsidP="006139B2">
            <w:pPr>
              <w:bidi/>
              <w:rPr>
                <w:rFonts w:ascii="David" w:hAnsi="David" w:cs="David"/>
                <w:sz w:val="24"/>
                <w:szCs w:val="24"/>
                <w:rtl/>
              </w:rPr>
            </w:pPr>
            <w:r w:rsidRPr="00425513">
              <w:rPr>
                <w:rFonts w:ascii="David" w:hAnsi="David" w:cs="David"/>
                <w:sz w:val="24"/>
                <w:szCs w:val="24"/>
                <w:rtl/>
              </w:rPr>
              <w:t>63</w:t>
            </w:r>
          </w:p>
        </w:tc>
        <w:tc>
          <w:tcPr>
            <w:tcW w:w="4746" w:type="dxa"/>
            <w:tcBorders>
              <w:top w:val="single" w:sz="4" w:space="0" w:color="auto"/>
              <w:left w:val="nil"/>
              <w:bottom w:val="single" w:sz="4" w:space="0" w:color="auto"/>
              <w:right w:val="single" w:sz="8" w:space="0" w:color="auto"/>
            </w:tcBorders>
          </w:tcPr>
          <w:p w14:paraId="2DC9E3E4" w14:textId="00EBCC32" w:rsidR="006139B2" w:rsidRPr="00425513" w:rsidRDefault="009C6EFB" w:rsidP="006139B2">
            <w:pPr>
              <w:bidi/>
              <w:rPr>
                <w:rFonts w:ascii="David" w:hAnsi="David" w:cs="David"/>
                <w:sz w:val="24"/>
                <w:szCs w:val="24"/>
                <w:rtl/>
              </w:rPr>
            </w:pPr>
            <w:r w:rsidRPr="00425513">
              <w:rPr>
                <w:rFonts w:ascii="David" w:hAnsi="David" w:cs="David"/>
                <w:sz w:val="24"/>
                <w:szCs w:val="24"/>
                <w:rtl/>
              </w:rPr>
              <w:t>האם מענק מצוינות יהא גב אל גב?</w:t>
            </w:r>
          </w:p>
        </w:tc>
        <w:tc>
          <w:tcPr>
            <w:tcW w:w="4642" w:type="dxa"/>
            <w:tcBorders>
              <w:top w:val="single" w:sz="4" w:space="0" w:color="auto"/>
              <w:left w:val="nil"/>
              <w:bottom w:val="single" w:sz="4" w:space="0" w:color="auto"/>
              <w:right w:val="single" w:sz="8" w:space="0" w:color="auto"/>
            </w:tcBorders>
          </w:tcPr>
          <w:p w14:paraId="6C8C3C66" w14:textId="31B43081" w:rsidR="006139B2" w:rsidRDefault="00E401B4" w:rsidP="006139B2">
            <w:pPr>
              <w:bidi/>
              <w:rPr>
                <w:rFonts w:ascii="David" w:hAnsi="David" w:cs="David"/>
                <w:sz w:val="24"/>
                <w:szCs w:val="24"/>
                <w:rtl/>
              </w:rPr>
            </w:pPr>
            <w:r>
              <w:rPr>
                <w:rFonts w:ascii="David" w:hAnsi="David" w:cs="David" w:hint="cs"/>
                <w:sz w:val="24"/>
                <w:szCs w:val="24"/>
                <w:rtl/>
              </w:rPr>
              <w:t>כן, ראה מענה לשאלה 7.</w:t>
            </w:r>
          </w:p>
          <w:p w14:paraId="35387453" w14:textId="69D95A74" w:rsidR="00395225" w:rsidRPr="00425513" w:rsidRDefault="00395225" w:rsidP="00395225">
            <w:pPr>
              <w:bidi/>
              <w:rPr>
                <w:rFonts w:ascii="David" w:hAnsi="David" w:cs="David"/>
                <w:sz w:val="24"/>
                <w:szCs w:val="24"/>
                <w:rtl/>
              </w:rPr>
            </w:pPr>
          </w:p>
        </w:tc>
      </w:tr>
      <w:tr w:rsidR="00431731" w14:paraId="07C8532B" w14:textId="77777777" w:rsidTr="00504EFF">
        <w:tc>
          <w:tcPr>
            <w:tcW w:w="995" w:type="dxa"/>
            <w:tcBorders>
              <w:top w:val="single" w:sz="4" w:space="0" w:color="auto"/>
              <w:bottom w:val="single" w:sz="4" w:space="0" w:color="auto"/>
              <w:right w:val="single" w:sz="4" w:space="0" w:color="auto"/>
            </w:tcBorders>
          </w:tcPr>
          <w:p w14:paraId="307A064D" w14:textId="1576D51D" w:rsidR="006139B2" w:rsidRPr="00425513" w:rsidRDefault="009C6EFB" w:rsidP="006139B2">
            <w:pPr>
              <w:bidi/>
              <w:rPr>
                <w:rFonts w:ascii="David" w:hAnsi="David" w:cs="David"/>
                <w:sz w:val="24"/>
                <w:szCs w:val="24"/>
                <w:rtl/>
              </w:rPr>
            </w:pPr>
            <w:r>
              <w:rPr>
                <w:rFonts w:ascii="David" w:hAnsi="David" w:cs="David" w:hint="cs"/>
                <w:sz w:val="24"/>
                <w:szCs w:val="24"/>
                <w:rtl/>
              </w:rPr>
              <w:t>113</w:t>
            </w:r>
          </w:p>
        </w:tc>
        <w:tc>
          <w:tcPr>
            <w:tcW w:w="1493" w:type="dxa"/>
            <w:tcBorders>
              <w:top w:val="single" w:sz="4" w:space="0" w:color="auto"/>
              <w:bottom w:val="single" w:sz="4" w:space="0" w:color="auto"/>
              <w:right w:val="single" w:sz="4" w:space="0" w:color="auto"/>
            </w:tcBorders>
          </w:tcPr>
          <w:p w14:paraId="2A4A789B" w14:textId="064F48B5" w:rsidR="006139B2" w:rsidRPr="00425513" w:rsidRDefault="009C6EFB" w:rsidP="006139B2">
            <w:pPr>
              <w:bidi/>
              <w:rPr>
                <w:rFonts w:ascii="David" w:hAnsi="David" w:cs="David"/>
                <w:sz w:val="24"/>
                <w:szCs w:val="24"/>
                <w:rtl/>
              </w:rPr>
            </w:pPr>
            <w:r w:rsidRPr="00425513">
              <w:rPr>
                <w:rFonts w:ascii="David" w:hAnsi="David" w:cs="David"/>
                <w:sz w:val="24"/>
                <w:szCs w:val="24"/>
                <w:rtl/>
              </w:rPr>
              <w:t>מסמכי מכרז</w:t>
            </w:r>
          </w:p>
        </w:tc>
        <w:tc>
          <w:tcPr>
            <w:tcW w:w="1434" w:type="dxa"/>
            <w:tcBorders>
              <w:top w:val="single" w:sz="4" w:space="0" w:color="auto"/>
              <w:left w:val="single" w:sz="4" w:space="0" w:color="auto"/>
              <w:bottom w:val="single" w:sz="4" w:space="0" w:color="auto"/>
              <w:right w:val="single" w:sz="4" w:space="0" w:color="auto"/>
            </w:tcBorders>
          </w:tcPr>
          <w:p w14:paraId="5450794F" w14:textId="2E7A70E9" w:rsidR="006139B2" w:rsidRPr="00425513" w:rsidRDefault="006139B2" w:rsidP="006139B2">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2E4AB486" w14:textId="54DB4331" w:rsidR="006139B2" w:rsidRPr="00425513" w:rsidRDefault="009C6EFB" w:rsidP="006139B2">
            <w:pPr>
              <w:bidi/>
              <w:rPr>
                <w:rFonts w:ascii="David" w:hAnsi="David" w:cs="David"/>
                <w:sz w:val="24"/>
                <w:szCs w:val="24"/>
                <w:rtl/>
              </w:rPr>
            </w:pPr>
            <w:r w:rsidRPr="00425513">
              <w:rPr>
                <w:rFonts w:ascii="David" w:hAnsi="David" w:cs="David"/>
                <w:sz w:val="24"/>
                <w:szCs w:val="24"/>
                <w:rtl/>
              </w:rPr>
              <w:t>1.8</w:t>
            </w:r>
          </w:p>
        </w:tc>
        <w:tc>
          <w:tcPr>
            <w:tcW w:w="995" w:type="dxa"/>
            <w:tcBorders>
              <w:top w:val="single" w:sz="4" w:space="0" w:color="auto"/>
              <w:left w:val="nil"/>
              <w:bottom w:val="single" w:sz="4" w:space="0" w:color="auto"/>
              <w:right w:val="single" w:sz="8" w:space="0" w:color="auto"/>
            </w:tcBorders>
          </w:tcPr>
          <w:p w14:paraId="02FC56F2" w14:textId="55F08739" w:rsidR="006139B2" w:rsidRPr="00425513" w:rsidRDefault="009C6EFB" w:rsidP="006139B2">
            <w:pPr>
              <w:bidi/>
              <w:rPr>
                <w:rFonts w:ascii="David" w:hAnsi="David" w:cs="David"/>
                <w:sz w:val="24"/>
                <w:szCs w:val="24"/>
                <w:rtl/>
              </w:rPr>
            </w:pPr>
            <w:r w:rsidRPr="00425513">
              <w:rPr>
                <w:rFonts w:ascii="David" w:hAnsi="David" w:cs="David"/>
                <w:sz w:val="24"/>
                <w:szCs w:val="24"/>
                <w:rtl/>
              </w:rPr>
              <w:t>138</w:t>
            </w:r>
          </w:p>
        </w:tc>
        <w:tc>
          <w:tcPr>
            <w:tcW w:w="4746" w:type="dxa"/>
            <w:tcBorders>
              <w:top w:val="single" w:sz="4" w:space="0" w:color="auto"/>
              <w:left w:val="nil"/>
              <w:bottom w:val="single" w:sz="4" w:space="0" w:color="auto"/>
              <w:right w:val="single" w:sz="8" w:space="0" w:color="auto"/>
            </w:tcBorders>
          </w:tcPr>
          <w:p w14:paraId="4773EF7B" w14:textId="77777777" w:rsidR="006139B2" w:rsidRPr="00425513" w:rsidRDefault="009C6EFB" w:rsidP="006139B2">
            <w:pPr>
              <w:bidi/>
              <w:rPr>
                <w:rFonts w:ascii="David" w:hAnsi="David" w:cs="David"/>
                <w:sz w:val="24"/>
                <w:szCs w:val="24"/>
              </w:rPr>
            </w:pPr>
            <w:r w:rsidRPr="00425513">
              <w:rPr>
                <w:rFonts w:ascii="David" w:hAnsi="David" w:cs="David"/>
                <w:sz w:val="24"/>
                <w:szCs w:val="24"/>
                <w:rtl/>
              </w:rPr>
              <w:t>האם שי לחג הינו גב אל גב?</w:t>
            </w:r>
          </w:p>
          <w:p w14:paraId="25A0225C" w14:textId="77777777" w:rsidR="006139B2" w:rsidRPr="00425513" w:rsidRDefault="006139B2" w:rsidP="006139B2">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0B52EFDB" w14:textId="5B9B3D87" w:rsidR="006139B2" w:rsidRPr="00425513" w:rsidRDefault="009C6EFB" w:rsidP="006139B2">
            <w:pPr>
              <w:bidi/>
              <w:rPr>
                <w:rFonts w:ascii="David" w:hAnsi="David" w:cs="David"/>
                <w:sz w:val="24"/>
                <w:szCs w:val="24"/>
                <w:rtl/>
              </w:rPr>
            </w:pPr>
            <w:r>
              <w:rPr>
                <w:rFonts w:ascii="David" w:hAnsi="David" w:cs="David" w:hint="cs"/>
                <w:sz w:val="24"/>
                <w:szCs w:val="24"/>
                <w:rtl/>
              </w:rPr>
              <w:t>ראה תשובה לשאלה 103</w:t>
            </w:r>
          </w:p>
        </w:tc>
      </w:tr>
      <w:tr w:rsidR="00431731" w14:paraId="20DA8462" w14:textId="77777777" w:rsidTr="00504EFF">
        <w:tc>
          <w:tcPr>
            <w:tcW w:w="995" w:type="dxa"/>
            <w:tcBorders>
              <w:top w:val="single" w:sz="4" w:space="0" w:color="auto"/>
              <w:bottom w:val="single" w:sz="4" w:space="0" w:color="auto"/>
              <w:right w:val="single" w:sz="4" w:space="0" w:color="auto"/>
            </w:tcBorders>
          </w:tcPr>
          <w:p w14:paraId="30013A42" w14:textId="21354AE5" w:rsidR="006139B2" w:rsidRPr="00425513" w:rsidRDefault="009C6EFB" w:rsidP="006139B2">
            <w:pPr>
              <w:bidi/>
              <w:rPr>
                <w:rFonts w:ascii="David" w:hAnsi="David" w:cs="David"/>
                <w:sz w:val="24"/>
                <w:szCs w:val="24"/>
                <w:rtl/>
              </w:rPr>
            </w:pPr>
            <w:r>
              <w:rPr>
                <w:rFonts w:ascii="David" w:hAnsi="David" w:cs="David" w:hint="cs"/>
                <w:sz w:val="24"/>
                <w:szCs w:val="24"/>
                <w:rtl/>
              </w:rPr>
              <w:lastRenderedPageBreak/>
              <w:t>114</w:t>
            </w:r>
          </w:p>
        </w:tc>
        <w:tc>
          <w:tcPr>
            <w:tcW w:w="1493" w:type="dxa"/>
            <w:tcBorders>
              <w:top w:val="single" w:sz="4" w:space="0" w:color="auto"/>
              <w:bottom w:val="single" w:sz="4" w:space="0" w:color="auto"/>
              <w:right w:val="single" w:sz="4" w:space="0" w:color="auto"/>
            </w:tcBorders>
          </w:tcPr>
          <w:p w14:paraId="07EE4E39" w14:textId="2D99F901" w:rsidR="006139B2" w:rsidRPr="00425513" w:rsidRDefault="009C6EFB" w:rsidP="006139B2">
            <w:pPr>
              <w:bidi/>
              <w:rPr>
                <w:rFonts w:ascii="David" w:hAnsi="David" w:cs="David"/>
                <w:sz w:val="24"/>
                <w:szCs w:val="24"/>
                <w:rtl/>
              </w:rPr>
            </w:pPr>
            <w:r w:rsidRPr="00425513">
              <w:rPr>
                <w:rFonts w:ascii="David" w:hAnsi="David" w:cs="David"/>
                <w:sz w:val="24"/>
                <w:szCs w:val="24"/>
                <w:rtl/>
              </w:rPr>
              <w:t>מסמכי מכרז</w:t>
            </w:r>
          </w:p>
        </w:tc>
        <w:tc>
          <w:tcPr>
            <w:tcW w:w="1434" w:type="dxa"/>
            <w:tcBorders>
              <w:top w:val="single" w:sz="4" w:space="0" w:color="auto"/>
              <w:left w:val="single" w:sz="4" w:space="0" w:color="auto"/>
              <w:bottom w:val="single" w:sz="4" w:space="0" w:color="auto"/>
              <w:right w:val="single" w:sz="4" w:space="0" w:color="auto"/>
            </w:tcBorders>
          </w:tcPr>
          <w:p w14:paraId="3A24BEE2" w14:textId="0601A39C" w:rsidR="006139B2" w:rsidRPr="00425513" w:rsidRDefault="006139B2" w:rsidP="006139B2">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2EBBB3D4" w14:textId="29485EF4" w:rsidR="006139B2" w:rsidRPr="00425513" w:rsidRDefault="009C6EFB" w:rsidP="006139B2">
            <w:pPr>
              <w:bidi/>
              <w:rPr>
                <w:rFonts w:ascii="David" w:hAnsi="David" w:cs="David"/>
                <w:sz w:val="24"/>
                <w:szCs w:val="24"/>
                <w:rtl/>
              </w:rPr>
            </w:pPr>
            <w:r w:rsidRPr="00425513">
              <w:rPr>
                <w:rFonts w:ascii="David" w:hAnsi="David" w:cs="David"/>
                <w:sz w:val="24"/>
                <w:szCs w:val="24"/>
                <w:rtl/>
              </w:rPr>
              <w:t>2.27</w:t>
            </w:r>
          </w:p>
        </w:tc>
        <w:tc>
          <w:tcPr>
            <w:tcW w:w="995" w:type="dxa"/>
            <w:tcBorders>
              <w:top w:val="single" w:sz="4" w:space="0" w:color="auto"/>
              <w:left w:val="nil"/>
              <w:bottom w:val="single" w:sz="4" w:space="0" w:color="auto"/>
              <w:right w:val="single" w:sz="8" w:space="0" w:color="auto"/>
            </w:tcBorders>
          </w:tcPr>
          <w:p w14:paraId="71EE89AE" w14:textId="79A0B353" w:rsidR="006139B2" w:rsidRPr="00425513" w:rsidRDefault="009C6EFB" w:rsidP="006139B2">
            <w:pPr>
              <w:bidi/>
              <w:rPr>
                <w:rFonts w:ascii="David" w:hAnsi="David" w:cs="David"/>
                <w:sz w:val="24"/>
                <w:szCs w:val="24"/>
                <w:rtl/>
              </w:rPr>
            </w:pPr>
            <w:r w:rsidRPr="00425513">
              <w:rPr>
                <w:rFonts w:ascii="David" w:hAnsi="David" w:cs="David"/>
                <w:sz w:val="24"/>
                <w:szCs w:val="24"/>
                <w:rtl/>
              </w:rPr>
              <w:t>111</w:t>
            </w:r>
          </w:p>
        </w:tc>
        <w:tc>
          <w:tcPr>
            <w:tcW w:w="4746" w:type="dxa"/>
            <w:tcBorders>
              <w:top w:val="single" w:sz="4" w:space="0" w:color="auto"/>
              <w:left w:val="nil"/>
              <w:bottom w:val="single" w:sz="4" w:space="0" w:color="auto"/>
              <w:right w:val="single" w:sz="8" w:space="0" w:color="auto"/>
            </w:tcBorders>
          </w:tcPr>
          <w:p w14:paraId="02869DF4" w14:textId="77777777" w:rsidR="006139B2" w:rsidRPr="00425513" w:rsidRDefault="009C6EFB" w:rsidP="006139B2">
            <w:pPr>
              <w:bidi/>
              <w:rPr>
                <w:rFonts w:ascii="David" w:hAnsi="David" w:cs="David"/>
                <w:sz w:val="24"/>
                <w:szCs w:val="24"/>
              </w:rPr>
            </w:pPr>
            <w:r w:rsidRPr="00425513">
              <w:rPr>
                <w:rFonts w:ascii="David" w:hAnsi="David" w:cs="David"/>
                <w:sz w:val="24"/>
                <w:szCs w:val="24"/>
                <w:rtl/>
              </w:rPr>
              <w:t>באילו אתרים קיימות ארוחות מסובסדות ומה עלות הכספית לקבלן?</w:t>
            </w:r>
          </w:p>
          <w:p w14:paraId="6724C4DB" w14:textId="77777777" w:rsidR="006139B2" w:rsidRPr="00425513" w:rsidRDefault="006139B2" w:rsidP="006139B2">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08A0EE16" w14:textId="5CAC48A8" w:rsidR="006139B2" w:rsidRPr="00425513" w:rsidRDefault="009C6EFB" w:rsidP="006139B2">
            <w:pPr>
              <w:bidi/>
              <w:rPr>
                <w:rFonts w:ascii="David" w:hAnsi="David" w:cs="David"/>
                <w:sz w:val="24"/>
                <w:szCs w:val="24"/>
                <w:rtl/>
              </w:rPr>
            </w:pPr>
            <w:r>
              <w:rPr>
                <w:rFonts w:ascii="David" w:hAnsi="David" w:cs="David" w:hint="cs"/>
                <w:sz w:val="24"/>
                <w:szCs w:val="24"/>
                <w:rtl/>
              </w:rPr>
              <w:t>ראה תשובות לשאלות 39,52, 107</w:t>
            </w:r>
          </w:p>
        </w:tc>
      </w:tr>
      <w:tr w:rsidR="00431731" w14:paraId="434B43F3" w14:textId="77777777" w:rsidTr="00504EFF">
        <w:tc>
          <w:tcPr>
            <w:tcW w:w="995" w:type="dxa"/>
            <w:tcBorders>
              <w:top w:val="single" w:sz="4" w:space="0" w:color="auto"/>
              <w:bottom w:val="single" w:sz="4" w:space="0" w:color="auto"/>
              <w:right w:val="single" w:sz="4" w:space="0" w:color="auto"/>
            </w:tcBorders>
          </w:tcPr>
          <w:p w14:paraId="7A155487" w14:textId="353E1B46" w:rsidR="006139B2" w:rsidRPr="00425513" w:rsidRDefault="009C6EFB" w:rsidP="006139B2">
            <w:pPr>
              <w:bidi/>
              <w:rPr>
                <w:rFonts w:ascii="David" w:hAnsi="David" w:cs="David"/>
                <w:sz w:val="24"/>
                <w:szCs w:val="24"/>
                <w:rtl/>
              </w:rPr>
            </w:pPr>
            <w:r>
              <w:rPr>
                <w:rFonts w:ascii="David" w:hAnsi="David" w:cs="David" w:hint="cs"/>
                <w:sz w:val="24"/>
                <w:szCs w:val="24"/>
                <w:rtl/>
              </w:rPr>
              <w:t>115</w:t>
            </w:r>
          </w:p>
        </w:tc>
        <w:tc>
          <w:tcPr>
            <w:tcW w:w="1493" w:type="dxa"/>
            <w:tcBorders>
              <w:top w:val="single" w:sz="4" w:space="0" w:color="auto"/>
              <w:bottom w:val="single" w:sz="4" w:space="0" w:color="auto"/>
              <w:right w:val="single" w:sz="4" w:space="0" w:color="auto"/>
            </w:tcBorders>
          </w:tcPr>
          <w:p w14:paraId="76099139" w14:textId="227E2A81" w:rsidR="006139B2" w:rsidRPr="00425513" w:rsidRDefault="009C6EFB" w:rsidP="006139B2">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1F58B056" w14:textId="5C3B9D2C" w:rsidR="006139B2" w:rsidRPr="00425513" w:rsidRDefault="006139B2" w:rsidP="006139B2">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28719F4C" w14:textId="1546B1BD" w:rsidR="006139B2" w:rsidRPr="00425513" w:rsidRDefault="009C6EFB" w:rsidP="006139B2">
            <w:pPr>
              <w:bidi/>
              <w:rPr>
                <w:rFonts w:ascii="David" w:hAnsi="David" w:cs="David"/>
                <w:sz w:val="24"/>
                <w:szCs w:val="24"/>
                <w:rtl/>
              </w:rPr>
            </w:pPr>
            <w:r w:rsidRPr="00425513">
              <w:rPr>
                <w:rFonts w:ascii="David" w:hAnsi="David" w:cs="David"/>
                <w:sz w:val="24"/>
                <w:szCs w:val="24"/>
                <w:rtl/>
              </w:rPr>
              <w:t>1.8</w:t>
            </w:r>
          </w:p>
        </w:tc>
        <w:tc>
          <w:tcPr>
            <w:tcW w:w="995" w:type="dxa"/>
            <w:tcBorders>
              <w:top w:val="single" w:sz="4" w:space="0" w:color="auto"/>
              <w:left w:val="nil"/>
              <w:bottom w:val="single" w:sz="4" w:space="0" w:color="auto"/>
              <w:right w:val="single" w:sz="8" w:space="0" w:color="auto"/>
            </w:tcBorders>
          </w:tcPr>
          <w:p w14:paraId="29F8E819" w14:textId="250C667F" w:rsidR="006139B2" w:rsidRPr="00425513" w:rsidRDefault="009C6EFB" w:rsidP="006139B2">
            <w:pPr>
              <w:bidi/>
              <w:rPr>
                <w:rFonts w:ascii="David" w:hAnsi="David" w:cs="David"/>
                <w:sz w:val="24"/>
                <w:szCs w:val="24"/>
                <w:rtl/>
              </w:rPr>
            </w:pPr>
            <w:r w:rsidRPr="00425513">
              <w:rPr>
                <w:rFonts w:ascii="David" w:hAnsi="David" w:cs="David"/>
                <w:sz w:val="24"/>
                <w:szCs w:val="24"/>
                <w:rtl/>
              </w:rPr>
              <w:t>1</w:t>
            </w:r>
          </w:p>
        </w:tc>
        <w:tc>
          <w:tcPr>
            <w:tcW w:w="4746" w:type="dxa"/>
            <w:tcBorders>
              <w:top w:val="single" w:sz="4" w:space="0" w:color="auto"/>
              <w:left w:val="nil"/>
              <w:bottom w:val="single" w:sz="4" w:space="0" w:color="auto"/>
              <w:right w:val="single" w:sz="8" w:space="0" w:color="auto"/>
            </w:tcBorders>
          </w:tcPr>
          <w:p w14:paraId="248A3A66" w14:textId="3F30666F" w:rsidR="006139B2" w:rsidRPr="00425513" w:rsidRDefault="009C6EFB" w:rsidP="006139B2">
            <w:pPr>
              <w:bidi/>
              <w:rPr>
                <w:rFonts w:ascii="David" w:hAnsi="David" w:cs="David"/>
                <w:sz w:val="24"/>
                <w:szCs w:val="24"/>
              </w:rPr>
            </w:pPr>
            <w:r w:rsidRPr="00425513">
              <w:rPr>
                <w:rFonts w:ascii="David" w:hAnsi="David" w:cs="David"/>
                <w:sz w:val="24"/>
                <w:szCs w:val="24"/>
                <w:rtl/>
              </w:rPr>
              <w:t>מ</w:t>
            </w:r>
            <w:r w:rsidR="005D3D5B">
              <w:rPr>
                <w:rFonts w:ascii="David" w:hAnsi="David" w:cs="David" w:hint="cs"/>
                <w:sz w:val="24"/>
                <w:szCs w:val="24"/>
                <w:rtl/>
              </w:rPr>
              <w:t>ה</w:t>
            </w:r>
            <w:r w:rsidRPr="00425513">
              <w:rPr>
                <w:rFonts w:ascii="David" w:hAnsi="David" w:cs="David"/>
                <w:sz w:val="24"/>
                <w:szCs w:val="24"/>
                <w:rtl/>
              </w:rPr>
              <w:t xml:space="preserve"> היקף השעות החודשי למוקדן סייבר?</w:t>
            </w:r>
          </w:p>
          <w:p w14:paraId="4CECD77B" w14:textId="77777777" w:rsidR="006139B2" w:rsidRPr="00425513" w:rsidRDefault="006139B2" w:rsidP="006139B2">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39F36599" w14:textId="3ED67868" w:rsidR="006139B2" w:rsidRPr="005D3D5B" w:rsidRDefault="006139B2" w:rsidP="006139B2">
            <w:pPr>
              <w:bidi/>
              <w:rPr>
                <w:rFonts w:ascii="David" w:hAnsi="David" w:cs="David"/>
                <w:sz w:val="24"/>
                <w:szCs w:val="24"/>
                <w:rtl/>
              </w:rPr>
            </w:pPr>
          </w:p>
          <w:p w14:paraId="519423F4" w14:textId="197F5D9C" w:rsidR="00471428" w:rsidRPr="005D3D5B" w:rsidRDefault="00471428" w:rsidP="00E401B4">
            <w:pPr>
              <w:bidi/>
              <w:rPr>
                <w:rFonts w:ascii="David" w:hAnsi="David" w:cs="David"/>
                <w:sz w:val="24"/>
                <w:szCs w:val="24"/>
                <w:rtl/>
              </w:rPr>
            </w:pPr>
            <w:r w:rsidRPr="005D3D5B">
              <w:rPr>
                <w:rFonts w:ascii="David" w:hAnsi="David" w:cs="David" w:hint="cs"/>
                <w:sz w:val="24"/>
                <w:szCs w:val="24"/>
                <w:rtl/>
              </w:rPr>
              <w:t>הערכה של כ- 18</w:t>
            </w:r>
            <w:r w:rsidR="00E401B4" w:rsidRPr="005D3D5B">
              <w:rPr>
                <w:rFonts w:ascii="David" w:hAnsi="David" w:cs="David" w:hint="cs"/>
                <w:sz w:val="24"/>
                <w:szCs w:val="24"/>
                <w:rtl/>
              </w:rPr>
              <w:t>2</w:t>
            </w:r>
            <w:r w:rsidRPr="005D3D5B">
              <w:rPr>
                <w:rFonts w:ascii="David" w:hAnsi="David" w:cs="David" w:hint="cs"/>
                <w:sz w:val="24"/>
                <w:szCs w:val="24"/>
                <w:rtl/>
              </w:rPr>
              <w:t xml:space="preserve"> שעות חודשיות ועד 50 שעות נוספות.</w:t>
            </w:r>
          </w:p>
          <w:p w14:paraId="35135FB4" w14:textId="498D6CCF" w:rsidR="00471428" w:rsidRPr="005D3D5B" w:rsidRDefault="00471428" w:rsidP="00471428">
            <w:pPr>
              <w:bidi/>
              <w:rPr>
                <w:rFonts w:ascii="David" w:hAnsi="David" w:cs="David"/>
                <w:sz w:val="24"/>
                <w:szCs w:val="24"/>
                <w:rtl/>
              </w:rPr>
            </w:pPr>
          </w:p>
        </w:tc>
      </w:tr>
      <w:tr w:rsidR="00431731" w14:paraId="244F63C0" w14:textId="77777777" w:rsidTr="00504EFF">
        <w:tc>
          <w:tcPr>
            <w:tcW w:w="995" w:type="dxa"/>
            <w:tcBorders>
              <w:top w:val="single" w:sz="4" w:space="0" w:color="auto"/>
              <w:bottom w:val="single" w:sz="4" w:space="0" w:color="auto"/>
              <w:right w:val="single" w:sz="4" w:space="0" w:color="auto"/>
            </w:tcBorders>
          </w:tcPr>
          <w:p w14:paraId="397A86A9" w14:textId="4C54149D" w:rsidR="00C71E07" w:rsidRPr="00425513" w:rsidRDefault="009C6EFB" w:rsidP="00C71E07">
            <w:pPr>
              <w:bidi/>
              <w:rPr>
                <w:rFonts w:ascii="David" w:hAnsi="David" w:cs="David"/>
                <w:sz w:val="24"/>
                <w:szCs w:val="24"/>
                <w:rtl/>
              </w:rPr>
            </w:pPr>
            <w:r>
              <w:rPr>
                <w:rFonts w:ascii="David" w:hAnsi="David" w:cs="David" w:hint="cs"/>
                <w:sz w:val="24"/>
                <w:szCs w:val="24"/>
                <w:rtl/>
              </w:rPr>
              <w:t>116</w:t>
            </w:r>
          </w:p>
        </w:tc>
        <w:tc>
          <w:tcPr>
            <w:tcW w:w="1493" w:type="dxa"/>
            <w:tcBorders>
              <w:top w:val="single" w:sz="4" w:space="0" w:color="auto"/>
              <w:bottom w:val="single" w:sz="4" w:space="0" w:color="auto"/>
              <w:right w:val="single" w:sz="4" w:space="0" w:color="auto"/>
            </w:tcBorders>
          </w:tcPr>
          <w:p w14:paraId="119E70EE" w14:textId="77459F2E" w:rsidR="00C71E07" w:rsidRPr="00425513" w:rsidRDefault="009C6EFB" w:rsidP="00C71E07">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2C8CE2E1" w14:textId="68153BA7" w:rsidR="00C71E07" w:rsidRPr="00425513" w:rsidRDefault="00C71E07" w:rsidP="00C71E07">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33E89147" w14:textId="5C435FCD" w:rsidR="00C71E07" w:rsidRPr="00425513" w:rsidRDefault="009C6EFB" w:rsidP="00C71E07">
            <w:pPr>
              <w:bidi/>
              <w:rPr>
                <w:rFonts w:ascii="David" w:hAnsi="David" w:cs="David"/>
                <w:sz w:val="24"/>
                <w:szCs w:val="24"/>
                <w:rtl/>
              </w:rPr>
            </w:pPr>
            <w:r w:rsidRPr="00425513">
              <w:rPr>
                <w:rFonts w:ascii="David" w:hAnsi="David" w:cs="David"/>
                <w:sz w:val="24"/>
                <w:szCs w:val="24"/>
                <w:rtl/>
              </w:rPr>
              <w:t>1.9</w:t>
            </w:r>
          </w:p>
        </w:tc>
        <w:tc>
          <w:tcPr>
            <w:tcW w:w="995" w:type="dxa"/>
            <w:tcBorders>
              <w:top w:val="single" w:sz="4" w:space="0" w:color="auto"/>
              <w:left w:val="nil"/>
              <w:bottom w:val="single" w:sz="4" w:space="0" w:color="auto"/>
              <w:right w:val="single" w:sz="8" w:space="0" w:color="auto"/>
            </w:tcBorders>
          </w:tcPr>
          <w:p w14:paraId="7C1A2BD4" w14:textId="67C4ECFA" w:rsidR="00C71E07" w:rsidRPr="00425513" w:rsidRDefault="009C6EFB" w:rsidP="00C71E07">
            <w:pPr>
              <w:bidi/>
              <w:rPr>
                <w:rFonts w:ascii="David" w:hAnsi="David" w:cs="David"/>
                <w:sz w:val="24"/>
                <w:szCs w:val="24"/>
                <w:rtl/>
              </w:rPr>
            </w:pPr>
            <w:r w:rsidRPr="00425513">
              <w:rPr>
                <w:rFonts w:ascii="David" w:hAnsi="David" w:cs="David"/>
                <w:sz w:val="24"/>
                <w:szCs w:val="24"/>
                <w:rtl/>
              </w:rPr>
              <w:t>1</w:t>
            </w:r>
          </w:p>
        </w:tc>
        <w:tc>
          <w:tcPr>
            <w:tcW w:w="4746" w:type="dxa"/>
            <w:tcBorders>
              <w:top w:val="single" w:sz="4" w:space="0" w:color="auto"/>
              <w:left w:val="nil"/>
              <w:bottom w:val="single" w:sz="4" w:space="0" w:color="auto"/>
              <w:right w:val="single" w:sz="8" w:space="0" w:color="auto"/>
            </w:tcBorders>
          </w:tcPr>
          <w:p w14:paraId="14B8702E" w14:textId="5268FCA4" w:rsidR="00C71E07" w:rsidRPr="00425513" w:rsidRDefault="009C6EFB" w:rsidP="00F25D97">
            <w:pPr>
              <w:bidi/>
              <w:rPr>
                <w:rFonts w:ascii="David" w:hAnsi="David" w:cs="David"/>
                <w:sz w:val="24"/>
                <w:szCs w:val="24"/>
              </w:rPr>
            </w:pPr>
            <w:r w:rsidRPr="00425513">
              <w:rPr>
                <w:rFonts w:ascii="David" w:hAnsi="David" w:cs="David"/>
                <w:sz w:val="24"/>
                <w:szCs w:val="24"/>
                <w:rtl/>
              </w:rPr>
              <w:t>מה היקף השעות החודשי למנהל מוקד?</w:t>
            </w:r>
          </w:p>
          <w:p w14:paraId="13105875" w14:textId="77777777" w:rsidR="00C71E07" w:rsidRPr="00425513" w:rsidRDefault="00C71E07" w:rsidP="00C71E07">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35FE7ED4" w14:textId="44279173" w:rsidR="00471428" w:rsidRPr="005D3D5B" w:rsidRDefault="00471428" w:rsidP="00E401B4">
            <w:pPr>
              <w:bidi/>
              <w:rPr>
                <w:rFonts w:ascii="David" w:hAnsi="David" w:cs="David"/>
                <w:sz w:val="24"/>
                <w:szCs w:val="24"/>
                <w:rtl/>
              </w:rPr>
            </w:pPr>
            <w:r w:rsidRPr="005D3D5B">
              <w:rPr>
                <w:rFonts w:ascii="David" w:hAnsi="David" w:cs="David" w:hint="cs"/>
                <w:sz w:val="24"/>
                <w:szCs w:val="24"/>
                <w:rtl/>
              </w:rPr>
              <w:t>הערכה של כ- 18</w:t>
            </w:r>
            <w:r w:rsidR="00E401B4" w:rsidRPr="005D3D5B">
              <w:rPr>
                <w:rFonts w:ascii="David" w:hAnsi="David" w:cs="David" w:hint="cs"/>
                <w:sz w:val="24"/>
                <w:szCs w:val="24"/>
                <w:rtl/>
              </w:rPr>
              <w:t>2</w:t>
            </w:r>
            <w:r w:rsidRPr="005D3D5B">
              <w:rPr>
                <w:rFonts w:ascii="David" w:hAnsi="David" w:cs="David" w:hint="cs"/>
                <w:sz w:val="24"/>
                <w:szCs w:val="24"/>
                <w:rtl/>
              </w:rPr>
              <w:t xml:space="preserve"> שעות חודשיות ועד 50 שעות נוספות.</w:t>
            </w:r>
          </w:p>
          <w:p w14:paraId="751E3E77" w14:textId="088BC543" w:rsidR="00471428" w:rsidRPr="00425513" w:rsidRDefault="00471428" w:rsidP="00471428">
            <w:pPr>
              <w:bidi/>
              <w:rPr>
                <w:rFonts w:ascii="David" w:hAnsi="David" w:cs="David"/>
                <w:sz w:val="24"/>
                <w:szCs w:val="24"/>
                <w:rtl/>
              </w:rPr>
            </w:pPr>
          </w:p>
        </w:tc>
      </w:tr>
      <w:tr w:rsidR="00431731" w14:paraId="521F6949" w14:textId="77777777" w:rsidTr="00504EFF">
        <w:tc>
          <w:tcPr>
            <w:tcW w:w="995" w:type="dxa"/>
            <w:tcBorders>
              <w:top w:val="single" w:sz="4" w:space="0" w:color="auto"/>
              <w:bottom w:val="single" w:sz="4" w:space="0" w:color="auto"/>
              <w:right w:val="single" w:sz="4" w:space="0" w:color="auto"/>
            </w:tcBorders>
          </w:tcPr>
          <w:p w14:paraId="14B294CB" w14:textId="2FC21898" w:rsidR="00C71E07" w:rsidRPr="00425513" w:rsidRDefault="009C6EFB" w:rsidP="00C71E07">
            <w:pPr>
              <w:bidi/>
              <w:rPr>
                <w:rFonts w:ascii="David" w:hAnsi="David" w:cs="David"/>
                <w:sz w:val="24"/>
                <w:szCs w:val="24"/>
                <w:rtl/>
              </w:rPr>
            </w:pPr>
            <w:r>
              <w:rPr>
                <w:rFonts w:ascii="David" w:hAnsi="David" w:cs="David" w:hint="cs"/>
                <w:sz w:val="24"/>
                <w:szCs w:val="24"/>
                <w:rtl/>
              </w:rPr>
              <w:t>117</w:t>
            </w:r>
          </w:p>
        </w:tc>
        <w:tc>
          <w:tcPr>
            <w:tcW w:w="1493" w:type="dxa"/>
            <w:tcBorders>
              <w:top w:val="single" w:sz="4" w:space="0" w:color="auto"/>
              <w:bottom w:val="single" w:sz="4" w:space="0" w:color="auto"/>
              <w:right w:val="single" w:sz="4" w:space="0" w:color="auto"/>
            </w:tcBorders>
          </w:tcPr>
          <w:p w14:paraId="067E6F2F" w14:textId="667D0DD2" w:rsidR="00C71E07" w:rsidRPr="00425513" w:rsidRDefault="009C6EFB" w:rsidP="00C71E07">
            <w:pPr>
              <w:bidi/>
              <w:rPr>
                <w:rFonts w:ascii="David" w:hAnsi="David" w:cs="David"/>
                <w:sz w:val="24"/>
                <w:szCs w:val="24"/>
                <w:rtl/>
              </w:rPr>
            </w:pPr>
            <w:r w:rsidRPr="00425513">
              <w:rPr>
                <w:rFonts w:ascii="David" w:hAnsi="David" w:cs="David"/>
                <w:sz w:val="24"/>
                <w:szCs w:val="24"/>
                <w:rtl/>
              </w:rPr>
              <w:t>נספח טכני</w:t>
            </w:r>
          </w:p>
        </w:tc>
        <w:tc>
          <w:tcPr>
            <w:tcW w:w="1434" w:type="dxa"/>
            <w:tcBorders>
              <w:top w:val="single" w:sz="4" w:space="0" w:color="auto"/>
              <w:left w:val="single" w:sz="4" w:space="0" w:color="auto"/>
              <w:bottom w:val="single" w:sz="4" w:space="0" w:color="auto"/>
              <w:right w:val="single" w:sz="4" w:space="0" w:color="auto"/>
            </w:tcBorders>
          </w:tcPr>
          <w:p w14:paraId="2202F3A2" w14:textId="065F0639" w:rsidR="00C71E07" w:rsidRPr="00425513" w:rsidRDefault="00C71E07" w:rsidP="00C71E07">
            <w:pPr>
              <w:bidi/>
              <w:rPr>
                <w:rFonts w:ascii="David" w:hAnsi="David" w:cs="David"/>
                <w:sz w:val="24"/>
                <w:szCs w:val="24"/>
                <w:rtl/>
              </w:rPr>
            </w:pPr>
          </w:p>
        </w:tc>
        <w:tc>
          <w:tcPr>
            <w:tcW w:w="1673" w:type="dxa"/>
            <w:tcBorders>
              <w:top w:val="single" w:sz="4" w:space="0" w:color="auto"/>
              <w:left w:val="single" w:sz="4" w:space="0" w:color="auto"/>
              <w:bottom w:val="single" w:sz="4" w:space="0" w:color="auto"/>
              <w:right w:val="single" w:sz="8" w:space="0" w:color="auto"/>
            </w:tcBorders>
          </w:tcPr>
          <w:p w14:paraId="6649570E" w14:textId="089436D9" w:rsidR="00C71E07" w:rsidRPr="00425513" w:rsidRDefault="009C6EFB" w:rsidP="00C71E07">
            <w:pPr>
              <w:bidi/>
              <w:rPr>
                <w:rFonts w:ascii="David" w:hAnsi="David" w:cs="David"/>
                <w:sz w:val="24"/>
                <w:szCs w:val="24"/>
                <w:rtl/>
              </w:rPr>
            </w:pPr>
            <w:r w:rsidRPr="00425513">
              <w:rPr>
                <w:rFonts w:ascii="David" w:hAnsi="David" w:cs="David"/>
                <w:sz w:val="24"/>
                <w:szCs w:val="24"/>
                <w:rtl/>
              </w:rPr>
              <w:t>1.1</w:t>
            </w:r>
          </w:p>
        </w:tc>
        <w:tc>
          <w:tcPr>
            <w:tcW w:w="995" w:type="dxa"/>
            <w:tcBorders>
              <w:top w:val="single" w:sz="4" w:space="0" w:color="auto"/>
              <w:left w:val="nil"/>
              <w:bottom w:val="single" w:sz="4" w:space="0" w:color="auto"/>
              <w:right w:val="single" w:sz="8" w:space="0" w:color="auto"/>
            </w:tcBorders>
          </w:tcPr>
          <w:p w14:paraId="269D9FAF" w14:textId="08C420AB" w:rsidR="00C71E07" w:rsidRPr="00425513" w:rsidRDefault="009C6EFB" w:rsidP="00C71E07">
            <w:pPr>
              <w:bidi/>
              <w:rPr>
                <w:rFonts w:ascii="David" w:hAnsi="David" w:cs="David"/>
                <w:sz w:val="24"/>
                <w:szCs w:val="24"/>
                <w:rtl/>
              </w:rPr>
            </w:pPr>
            <w:r w:rsidRPr="00425513">
              <w:rPr>
                <w:rFonts w:ascii="David" w:hAnsi="David" w:cs="David"/>
                <w:sz w:val="24"/>
                <w:szCs w:val="24"/>
                <w:rtl/>
              </w:rPr>
              <w:t>1</w:t>
            </w:r>
          </w:p>
        </w:tc>
        <w:tc>
          <w:tcPr>
            <w:tcW w:w="4746" w:type="dxa"/>
            <w:tcBorders>
              <w:top w:val="single" w:sz="4" w:space="0" w:color="auto"/>
              <w:left w:val="nil"/>
              <w:bottom w:val="single" w:sz="4" w:space="0" w:color="auto"/>
              <w:right w:val="single" w:sz="8" w:space="0" w:color="auto"/>
            </w:tcBorders>
          </w:tcPr>
          <w:p w14:paraId="5FEA3A49" w14:textId="425738C8" w:rsidR="00C71E07" w:rsidRPr="00425513" w:rsidRDefault="009C6EFB" w:rsidP="00F25D97">
            <w:pPr>
              <w:bidi/>
              <w:rPr>
                <w:rFonts w:ascii="David" w:hAnsi="David" w:cs="David"/>
                <w:sz w:val="24"/>
                <w:szCs w:val="24"/>
              </w:rPr>
            </w:pPr>
            <w:r w:rsidRPr="00425513">
              <w:rPr>
                <w:rFonts w:ascii="David" w:hAnsi="David" w:cs="David"/>
                <w:sz w:val="24"/>
                <w:szCs w:val="24"/>
                <w:rtl/>
              </w:rPr>
              <w:t>מה היקף השעות החודשי למשקף?</w:t>
            </w:r>
          </w:p>
          <w:p w14:paraId="0803D01F" w14:textId="77777777" w:rsidR="00C71E07" w:rsidRPr="00425513" w:rsidRDefault="00C71E07" w:rsidP="00C71E07">
            <w:pPr>
              <w:bidi/>
              <w:rPr>
                <w:rFonts w:ascii="David" w:hAnsi="David" w:cs="David"/>
                <w:sz w:val="24"/>
                <w:szCs w:val="24"/>
                <w:rtl/>
              </w:rPr>
            </w:pPr>
          </w:p>
        </w:tc>
        <w:tc>
          <w:tcPr>
            <w:tcW w:w="4642" w:type="dxa"/>
            <w:tcBorders>
              <w:top w:val="single" w:sz="4" w:space="0" w:color="auto"/>
              <w:left w:val="nil"/>
              <w:bottom w:val="single" w:sz="4" w:space="0" w:color="auto"/>
              <w:right w:val="single" w:sz="8" w:space="0" w:color="auto"/>
            </w:tcBorders>
          </w:tcPr>
          <w:p w14:paraId="5D4A4D99" w14:textId="51A4B7B8" w:rsidR="00471428" w:rsidRPr="005D3D5B" w:rsidRDefault="00471428" w:rsidP="00E401B4">
            <w:pPr>
              <w:bidi/>
              <w:rPr>
                <w:rFonts w:ascii="David" w:hAnsi="David" w:cs="David"/>
                <w:sz w:val="24"/>
                <w:szCs w:val="24"/>
                <w:rtl/>
              </w:rPr>
            </w:pPr>
            <w:r w:rsidRPr="005D3D5B">
              <w:rPr>
                <w:rFonts w:ascii="David" w:hAnsi="David" w:cs="David" w:hint="cs"/>
                <w:sz w:val="24"/>
                <w:szCs w:val="24"/>
                <w:rtl/>
              </w:rPr>
              <w:t>הערכה של כ- 18</w:t>
            </w:r>
            <w:r w:rsidR="00E401B4" w:rsidRPr="005D3D5B">
              <w:rPr>
                <w:rFonts w:ascii="David" w:hAnsi="David" w:cs="David" w:hint="cs"/>
                <w:sz w:val="24"/>
                <w:szCs w:val="24"/>
                <w:rtl/>
              </w:rPr>
              <w:t>2</w:t>
            </w:r>
            <w:r w:rsidRPr="005D3D5B">
              <w:rPr>
                <w:rFonts w:ascii="David" w:hAnsi="David" w:cs="David" w:hint="cs"/>
                <w:sz w:val="24"/>
                <w:szCs w:val="24"/>
                <w:rtl/>
              </w:rPr>
              <w:t xml:space="preserve"> שעות חודשיות ועד 50 שעות נוספות.</w:t>
            </w:r>
          </w:p>
          <w:p w14:paraId="1553FD0C" w14:textId="7F545B69" w:rsidR="00471428" w:rsidRPr="00425513" w:rsidRDefault="00471428" w:rsidP="00471428">
            <w:pPr>
              <w:bidi/>
              <w:rPr>
                <w:rFonts w:ascii="David" w:hAnsi="David" w:cs="David"/>
                <w:sz w:val="24"/>
                <w:szCs w:val="24"/>
                <w:rtl/>
              </w:rPr>
            </w:pPr>
          </w:p>
        </w:tc>
      </w:tr>
    </w:tbl>
    <w:p w14:paraId="1C931254" w14:textId="51059D97" w:rsidR="002F5E23" w:rsidRPr="00E401B4" w:rsidRDefault="002F5E23" w:rsidP="00F75A57">
      <w:pPr>
        <w:bidi/>
        <w:rPr>
          <w:rFonts w:ascii="David" w:eastAsia="David" w:hAnsi="David" w:cs="David"/>
          <w:color w:val="000000"/>
          <w:sz w:val="24"/>
          <w:szCs w:val="24"/>
        </w:rPr>
      </w:pPr>
    </w:p>
    <w:sectPr w:rsidR="002F5E23" w:rsidRPr="00E401B4">
      <w:headerReference w:type="default" r:id="rId8"/>
      <w:footerReference w:type="default" r:id="rId9"/>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AB48F" w14:textId="77777777" w:rsidR="00367F62" w:rsidRDefault="00367F62">
      <w:r>
        <w:separator/>
      </w:r>
    </w:p>
  </w:endnote>
  <w:endnote w:type="continuationSeparator" w:id="0">
    <w:p w14:paraId="52DE5F9C" w14:textId="77777777" w:rsidR="00367F62" w:rsidRDefault="00367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2DAC2" w14:textId="77777777" w:rsidR="007E4051" w:rsidRDefault="007E4051">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2CE753" w14:textId="77777777" w:rsidR="00367F62" w:rsidRDefault="00367F62">
      <w:r>
        <w:separator/>
      </w:r>
    </w:p>
  </w:footnote>
  <w:footnote w:type="continuationSeparator" w:id="0">
    <w:p w14:paraId="74786ECF" w14:textId="77777777" w:rsidR="00367F62" w:rsidRDefault="00367F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21D48" w14:textId="77777777" w:rsidR="007E4051" w:rsidRDefault="007E4051">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2"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4"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6" w15:restartNumberingAfterBreak="0">
    <w:nsid w:val="2F256606"/>
    <w:multiLevelType w:val="multilevel"/>
    <w:tmpl w:val="8E34D8F0"/>
    <w:lvl w:ilvl="0">
      <w:start w:val="1"/>
      <w:numFmt w:val="decimal"/>
      <w:lvlText w:val="%1."/>
      <w:lvlJc w:val="left"/>
      <w:pPr>
        <w:ind w:left="720" w:hanging="360"/>
      </w:pPr>
      <w:rPr>
        <w:rFonts w:hint="default"/>
      </w:rPr>
    </w:lvl>
    <w:lvl w:ilvl="1">
      <w:start w:val="18"/>
      <w:numFmt w:val="decimal"/>
      <w:isLgl/>
      <w:lvlText w:val="%1.%2."/>
      <w:lvlJc w:val="left"/>
      <w:pPr>
        <w:ind w:left="1080" w:hanging="72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9"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0"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12"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14"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15"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17"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18"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19"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20"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21"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22"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15"/>
  </w:num>
  <w:num w:numId="2">
    <w:abstractNumId w:val="5"/>
  </w:num>
  <w:num w:numId="3">
    <w:abstractNumId w:val="10"/>
  </w:num>
  <w:num w:numId="4">
    <w:abstractNumId w:val="2"/>
  </w:num>
  <w:num w:numId="5">
    <w:abstractNumId w:val="9"/>
  </w:num>
  <w:num w:numId="6">
    <w:abstractNumId w:val="22"/>
  </w:num>
  <w:num w:numId="7">
    <w:abstractNumId w:val="19"/>
  </w:num>
  <w:num w:numId="8">
    <w:abstractNumId w:val="8"/>
  </w:num>
  <w:num w:numId="9">
    <w:abstractNumId w:val="16"/>
  </w:num>
  <w:num w:numId="10">
    <w:abstractNumId w:val="17"/>
  </w:num>
  <w:num w:numId="11">
    <w:abstractNumId w:val="14"/>
  </w:num>
  <w:num w:numId="12">
    <w:abstractNumId w:val="1"/>
  </w:num>
  <w:num w:numId="13">
    <w:abstractNumId w:val="3"/>
  </w:num>
  <w:num w:numId="14">
    <w:abstractNumId w:val="0"/>
  </w:num>
  <w:num w:numId="15">
    <w:abstractNumId w:val="20"/>
  </w:num>
  <w:num w:numId="16">
    <w:abstractNumId w:val="10"/>
  </w:num>
  <w:num w:numId="17">
    <w:abstractNumId w:val="10"/>
  </w:num>
  <w:num w:numId="18">
    <w:abstractNumId w:val="7"/>
  </w:num>
  <w:num w:numId="19">
    <w:abstractNumId w:val="12"/>
  </w:num>
  <w:num w:numId="20">
    <w:abstractNumId w:val="4"/>
  </w:num>
  <w:num w:numId="21">
    <w:abstractNumId w:val="21"/>
  </w:num>
  <w:num w:numId="22">
    <w:abstractNumId w:val="18"/>
  </w:num>
  <w:num w:numId="23">
    <w:abstractNumId w:val="13"/>
  </w:num>
  <w:num w:numId="24">
    <w:abstractNumId w:val="6"/>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254C"/>
    <w:rsid w:val="00015C9E"/>
    <w:rsid w:val="00016031"/>
    <w:rsid w:val="00043242"/>
    <w:rsid w:val="00050EC0"/>
    <w:rsid w:val="00054CC0"/>
    <w:rsid w:val="00055336"/>
    <w:rsid w:val="0005645A"/>
    <w:rsid w:val="00064B2F"/>
    <w:rsid w:val="000665DB"/>
    <w:rsid w:val="00086B3D"/>
    <w:rsid w:val="000A04C6"/>
    <w:rsid w:val="000A541C"/>
    <w:rsid w:val="000B3058"/>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42CCB"/>
    <w:rsid w:val="00257AAC"/>
    <w:rsid w:val="00264903"/>
    <w:rsid w:val="0026538E"/>
    <w:rsid w:val="00274D46"/>
    <w:rsid w:val="002B6542"/>
    <w:rsid w:val="002C5E5D"/>
    <w:rsid w:val="002E260F"/>
    <w:rsid w:val="002E4290"/>
    <w:rsid w:val="002E49BA"/>
    <w:rsid w:val="002F02B9"/>
    <w:rsid w:val="002F5B74"/>
    <w:rsid w:val="002F5E23"/>
    <w:rsid w:val="002F6886"/>
    <w:rsid w:val="003000AB"/>
    <w:rsid w:val="00320869"/>
    <w:rsid w:val="00320BD4"/>
    <w:rsid w:val="003340E8"/>
    <w:rsid w:val="00343FC0"/>
    <w:rsid w:val="00346E13"/>
    <w:rsid w:val="00367F62"/>
    <w:rsid w:val="00370DAE"/>
    <w:rsid w:val="003808A5"/>
    <w:rsid w:val="003822EB"/>
    <w:rsid w:val="00384B50"/>
    <w:rsid w:val="00395225"/>
    <w:rsid w:val="003962B5"/>
    <w:rsid w:val="003C42FC"/>
    <w:rsid w:val="003C617C"/>
    <w:rsid w:val="003D25A9"/>
    <w:rsid w:val="003D7951"/>
    <w:rsid w:val="003E417C"/>
    <w:rsid w:val="00403FFB"/>
    <w:rsid w:val="00412C97"/>
    <w:rsid w:val="00413D86"/>
    <w:rsid w:val="00422353"/>
    <w:rsid w:val="00425513"/>
    <w:rsid w:val="00431731"/>
    <w:rsid w:val="004406AD"/>
    <w:rsid w:val="004543AF"/>
    <w:rsid w:val="004578AF"/>
    <w:rsid w:val="00471428"/>
    <w:rsid w:val="00472E72"/>
    <w:rsid w:val="00484DBA"/>
    <w:rsid w:val="004B72B6"/>
    <w:rsid w:val="004D49DB"/>
    <w:rsid w:val="004E098A"/>
    <w:rsid w:val="00504EFF"/>
    <w:rsid w:val="00505299"/>
    <w:rsid w:val="0052086C"/>
    <w:rsid w:val="005252AB"/>
    <w:rsid w:val="00532540"/>
    <w:rsid w:val="005400B4"/>
    <w:rsid w:val="00547812"/>
    <w:rsid w:val="0055210A"/>
    <w:rsid w:val="00552B8F"/>
    <w:rsid w:val="005600EC"/>
    <w:rsid w:val="005635C4"/>
    <w:rsid w:val="00576571"/>
    <w:rsid w:val="00577C3E"/>
    <w:rsid w:val="005822EC"/>
    <w:rsid w:val="00584C17"/>
    <w:rsid w:val="0058799A"/>
    <w:rsid w:val="005B4104"/>
    <w:rsid w:val="005B5733"/>
    <w:rsid w:val="005C17CA"/>
    <w:rsid w:val="005C4DC1"/>
    <w:rsid w:val="005D39F4"/>
    <w:rsid w:val="005D3D5B"/>
    <w:rsid w:val="005D560F"/>
    <w:rsid w:val="00606E1D"/>
    <w:rsid w:val="006139B2"/>
    <w:rsid w:val="00625602"/>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919"/>
    <w:rsid w:val="006F094D"/>
    <w:rsid w:val="006F5C48"/>
    <w:rsid w:val="006F5E3A"/>
    <w:rsid w:val="00706A7A"/>
    <w:rsid w:val="007136CD"/>
    <w:rsid w:val="00714BF3"/>
    <w:rsid w:val="00727DD8"/>
    <w:rsid w:val="00732C69"/>
    <w:rsid w:val="007412B0"/>
    <w:rsid w:val="00743854"/>
    <w:rsid w:val="00746A36"/>
    <w:rsid w:val="007A0C7B"/>
    <w:rsid w:val="007B0CBE"/>
    <w:rsid w:val="007E4051"/>
    <w:rsid w:val="0083395E"/>
    <w:rsid w:val="00845534"/>
    <w:rsid w:val="00845B5F"/>
    <w:rsid w:val="00861D36"/>
    <w:rsid w:val="008658C8"/>
    <w:rsid w:val="0086637A"/>
    <w:rsid w:val="00870A7F"/>
    <w:rsid w:val="00877F9C"/>
    <w:rsid w:val="0088758D"/>
    <w:rsid w:val="008875EA"/>
    <w:rsid w:val="00897DE3"/>
    <w:rsid w:val="008A5204"/>
    <w:rsid w:val="008B33B4"/>
    <w:rsid w:val="008C0F35"/>
    <w:rsid w:val="008D3748"/>
    <w:rsid w:val="008E07AB"/>
    <w:rsid w:val="00913C4C"/>
    <w:rsid w:val="009150F0"/>
    <w:rsid w:val="0092699D"/>
    <w:rsid w:val="009515A6"/>
    <w:rsid w:val="00951C4E"/>
    <w:rsid w:val="0095232A"/>
    <w:rsid w:val="00953146"/>
    <w:rsid w:val="009614D2"/>
    <w:rsid w:val="00971331"/>
    <w:rsid w:val="00984B12"/>
    <w:rsid w:val="00987D15"/>
    <w:rsid w:val="00991825"/>
    <w:rsid w:val="00994EEB"/>
    <w:rsid w:val="009A49AA"/>
    <w:rsid w:val="009A58D2"/>
    <w:rsid w:val="009A789F"/>
    <w:rsid w:val="009B1E67"/>
    <w:rsid w:val="009B34C7"/>
    <w:rsid w:val="009B53B4"/>
    <w:rsid w:val="009C0950"/>
    <w:rsid w:val="009C3769"/>
    <w:rsid w:val="009C6EFB"/>
    <w:rsid w:val="009F09AE"/>
    <w:rsid w:val="009F52F6"/>
    <w:rsid w:val="00A045AF"/>
    <w:rsid w:val="00A06581"/>
    <w:rsid w:val="00A27797"/>
    <w:rsid w:val="00A34715"/>
    <w:rsid w:val="00A36A07"/>
    <w:rsid w:val="00A51149"/>
    <w:rsid w:val="00A51963"/>
    <w:rsid w:val="00A60A7F"/>
    <w:rsid w:val="00A7340F"/>
    <w:rsid w:val="00A752B9"/>
    <w:rsid w:val="00A86A40"/>
    <w:rsid w:val="00A87166"/>
    <w:rsid w:val="00AA42C5"/>
    <w:rsid w:val="00AB76B4"/>
    <w:rsid w:val="00AC5570"/>
    <w:rsid w:val="00AD09DC"/>
    <w:rsid w:val="00AE3552"/>
    <w:rsid w:val="00AE5781"/>
    <w:rsid w:val="00AE68E3"/>
    <w:rsid w:val="00B01105"/>
    <w:rsid w:val="00B026AA"/>
    <w:rsid w:val="00B07C26"/>
    <w:rsid w:val="00B108AC"/>
    <w:rsid w:val="00B11E45"/>
    <w:rsid w:val="00B159B8"/>
    <w:rsid w:val="00B26250"/>
    <w:rsid w:val="00B55194"/>
    <w:rsid w:val="00B55F25"/>
    <w:rsid w:val="00B85023"/>
    <w:rsid w:val="00B972DB"/>
    <w:rsid w:val="00BA5197"/>
    <w:rsid w:val="00BC3B97"/>
    <w:rsid w:val="00BD10C4"/>
    <w:rsid w:val="00BE0A9C"/>
    <w:rsid w:val="00BF4A46"/>
    <w:rsid w:val="00BF7DC9"/>
    <w:rsid w:val="00C02012"/>
    <w:rsid w:val="00C103EC"/>
    <w:rsid w:val="00C13EDF"/>
    <w:rsid w:val="00C202FC"/>
    <w:rsid w:val="00C23FF1"/>
    <w:rsid w:val="00C24D62"/>
    <w:rsid w:val="00C27C41"/>
    <w:rsid w:val="00C3118E"/>
    <w:rsid w:val="00C31E57"/>
    <w:rsid w:val="00C34707"/>
    <w:rsid w:val="00C42BE4"/>
    <w:rsid w:val="00C436EC"/>
    <w:rsid w:val="00C71032"/>
    <w:rsid w:val="00C71E07"/>
    <w:rsid w:val="00C7390A"/>
    <w:rsid w:val="00C86476"/>
    <w:rsid w:val="00C86F06"/>
    <w:rsid w:val="00CA3209"/>
    <w:rsid w:val="00CA43C2"/>
    <w:rsid w:val="00CB35A9"/>
    <w:rsid w:val="00CB54C1"/>
    <w:rsid w:val="00CC0ACF"/>
    <w:rsid w:val="00CD52D1"/>
    <w:rsid w:val="00CD6958"/>
    <w:rsid w:val="00CD7F09"/>
    <w:rsid w:val="00CE28E0"/>
    <w:rsid w:val="00CE554F"/>
    <w:rsid w:val="00CE5670"/>
    <w:rsid w:val="00CE5886"/>
    <w:rsid w:val="00D01956"/>
    <w:rsid w:val="00D03D18"/>
    <w:rsid w:val="00D10F6B"/>
    <w:rsid w:val="00D15422"/>
    <w:rsid w:val="00D21B4B"/>
    <w:rsid w:val="00D2499E"/>
    <w:rsid w:val="00D30A6D"/>
    <w:rsid w:val="00D37B74"/>
    <w:rsid w:val="00D40A77"/>
    <w:rsid w:val="00D43F14"/>
    <w:rsid w:val="00D44FFD"/>
    <w:rsid w:val="00D53273"/>
    <w:rsid w:val="00D5555F"/>
    <w:rsid w:val="00D56CE8"/>
    <w:rsid w:val="00D5709E"/>
    <w:rsid w:val="00D739FB"/>
    <w:rsid w:val="00D85643"/>
    <w:rsid w:val="00D94A5C"/>
    <w:rsid w:val="00D97A1E"/>
    <w:rsid w:val="00DA2D68"/>
    <w:rsid w:val="00DA2EB1"/>
    <w:rsid w:val="00DA56A2"/>
    <w:rsid w:val="00DB02F1"/>
    <w:rsid w:val="00DB151C"/>
    <w:rsid w:val="00DB18C0"/>
    <w:rsid w:val="00DC04B9"/>
    <w:rsid w:val="00DC3693"/>
    <w:rsid w:val="00DC3E4A"/>
    <w:rsid w:val="00DC5DEF"/>
    <w:rsid w:val="00DD1B07"/>
    <w:rsid w:val="00DD5542"/>
    <w:rsid w:val="00DF0D2B"/>
    <w:rsid w:val="00DF3290"/>
    <w:rsid w:val="00DF4CC3"/>
    <w:rsid w:val="00E0354C"/>
    <w:rsid w:val="00E06857"/>
    <w:rsid w:val="00E137C8"/>
    <w:rsid w:val="00E21511"/>
    <w:rsid w:val="00E33E74"/>
    <w:rsid w:val="00E401B4"/>
    <w:rsid w:val="00E42EFD"/>
    <w:rsid w:val="00E52FE8"/>
    <w:rsid w:val="00E55012"/>
    <w:rsid w:val="00E67D45"/>
    <w:rsid w:val="00E71350"/>
    <w:rsid w:val="00E86E52"/>
    <w:rsid w:val="00E87AA7"/>
    <w:rsid w:val="00E90EC5"/>
    <w:rsid w:val="00ED1723"/>
    <w:rsid w:val="00EE0BAC"/>
    <w:rsid w:val="00EE44A8"/>
    <w:rsid w:val="00EF4764"/>
    <w:rsid w:val="00EF6531"/>
    <w:rsid w:val="00F01691"/>
    <w:rsid w:val="00F10120"/>
    <w:rsid w:val="00F12A99"/>
    <w:rsid w:val="00F13E24"/>
    <w:rsid w:val="00F13E86"/>
    <w:rsid w:val="00F25D97"/>
    <w:rsid w:val="00F326DF"/>
    <w:rsid w:val="00F352A0"/>
    <w:rsid w:val="00F41F83"/>
    <w:rsid w:val="00F42F5F"/>
    <w:rsid w:val="00F514CF"/>
    <w:rsid w:val="00F55F39"/>
    <w:rsid w:val="00F60B09"/>
    <w:rsid w:val="00F613E8"/>
    <w:rsid w:val="00F70510"/>
    <w:rsid w:val="00F75A57"/>
    <w:rsid w:val="00FB18B6"/>
    <w:rsid w:val="00FD2CEB"/>
    <w:rsid w:val="00FD387F"/>
    <w:rsid w:val="00FF1AD2"/>
    <w:rsid w:val="00FF2503"/>
    <w:rsid w:val="00FF4F5D"/>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UnresolvedMention">
    <w:name w:val="Unresolved Mention"/>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DF806-BCFD-4825-8968-0D90EAA27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209</TotalTime>
  <Pages>21</Pages>
  <Words>5899</Words>
  <Characters>29498</Characters>
  <Application>Microsoft Office Word</Application>
  <DocSecurity>0</DocSecurity>
  <Lines>245</Lines>
  <Paragraphs>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Sapir Abizmil</dc:creator>
  <cp:lastModifiedBy>Merav Asraf (Rashi)</cp:lastModifiedBy>
  <cp:revision>15</cp:revision>
  <dcterms:created xsi:type="dcterms:W3CDTF">2022-05-10T10:34:00Z</dcterms:created>
  <dcterms:modified xsi:type="dcterms:W3CDTF">2022-05-10T15:13:00Z</dcterms:modified>
</cp:coreProperties>
</file>